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00C0" w:rsidRDefault="001256C3">
      <w:pPr>
        <w:adjustRightInd w:val="0"/>
        <w:snapToGrid w:val="0"/>
        <w:spacing w:line="600" w:lineRule="exact"/>
        <w:jc w:val="left"/>
        <w:rPr>
          <w:rFonts w:ascii="黑体" w:eastAsia="黑体" w:hAnsi="黑体"/>
          <w:bCs/>
          <w:sz w:val="32"/>
          <w:szCs w:val="32"/>
        </w:rPr>
      </w:pPr>
      <w:r>
        <w:rPr>
          <w:rFonts w:ascii="黑体" w:eastAsia="黑体" w:hAnsi="黑体" w:hint="eastAsia"/>
          <w:bCs/>
          <w:sz w:val="32"/>
          <w:szCs w:val="32"/>
        </w:rPr>
        <w:t>附件2</w:t>
      </w:r>
    </w:p>
    <w:p w:rsidR="00EA00C0" w:rsidRDefault="00EA00C0">
      <w:pPr>
        <w:adjustRightInd w:val="0"/>
        <w:snapToGrid w:val="0"/>
        <w:spacing w:line="600" w:lineRule="exact"/>
        <w:jc w:val="left"/>
        <w:rPr>
          <w:rFonts w:ascii="黑体" w:eastAsia="黑体" w:hAnsi="黑体"/>
          <w:bCs/>
          <w:sz w:val="32"/>
          <w:szCs w:val="32"/>
        </w:rPr>
      </w:pPr>
    </w:p>
    <w:p w:rsidR="00EA00C0" w:rsidRDefault="001256C3">
      <w:pPr>
        <w:adjustRightInd w:val="0"/>
        <w:snapToGrid w:val="0"/>
        <w:spacing w:line="620" w:lineRule="exact"/>
        <w:jc w:val="center"/>
        <w:rPr>
          <w:rFonts w:ascii="方正小标宋_GBK" w:eastAsia="方正小标宋_GBK" w:hAnsi="方正小标宋_GBK"/>
          <w:b/>
          <w:sz w:val="36"/>
          <w:szCs w:val="32"/>
        </w:rPr>
      </w:pPr>
      <w:r>
        <w:rPr>
          <w:rFonts w:ascii="方正小标宋简体" w:eastAsia="方正小标宋简体" w:hAnsi="方正小标宋简体" w:cs="方正小标宋简体" w:hint="eastAsia"/>
          <w:bCs/>
          <w:sz w:val="44"/>
          <w:szCs w:val="44"/>
        </w:rPr>
        <w:t>第十一届“中华慈善奖”慈善楷模补充申报表</w:t>
      </w:r>
    </w:p>
    <w:p w:rsidR="00EA00C0" w:rsidRDefault="00EA00C0">
      <w:pPr>
        <w:spacing w:line="240" w:lineRule="exact"/>
        <w:ind w:left="640" w:hangingChars="200" w:hanging="640"/>
        <w:rPr>
          <w:rFonts w:ascii="黑体" w:eastAsia="黑体" w:hAnsi="黑体"/>
          <w:bCs/>
          <w:color w:val="000000"/>
          <w:sz w:val="32"/>
          <w:szCs w:val="32"/>
          <w:shd w:val="clear" w:color="auto" w:fill="FFFFFF"/>
        </w:rPr>
      </w:pPr>
    </w:p>
    <w:p w:rsidR="00EA00C0" w:rsidRDefault="001256C3">
      <w:pPr>
        <w:spacing w:line="720" w:lineRule="auto"/>
        <w:ind w:left="640" w:hangingChars="200" w:hanging="640"/>
        <w:rPr>
          <w:rFonts w:ascii="黑体" w:eastAsia="黑体" w:hAnsi="黑体"/>
          <w:b/>
          <w:szCs w:val="21"/>
        </w:rPr>
      </w:pPr>
      <w:r>
        <w:rPr>
          <w:rFonts w:ascii="黑体" w:eastAsia="黑体" w:hAnsi="黑体" w:hint="eastAsia"/>
          <w:bCs/>
          <w:color w:val="000000"/>
          <w:sz w:val="32"/>
          <w:szCs w:val="32"/>
          <w:shd w:val="clear" w:color="auto" w:fill="FFFFFF"/>
        </w:rPr>
        <w:t>一、候选楷模基本信息</w:t>
      </w: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7"/>
        <w:gridCol w:w="13"/>
        <w:gridCol w:w="4191"/>
      </w:tblGrid>
      <w:tr w:rsidR="00EA00C0">
        <w:trPr>
          <w:trHeight w:val="402"/>
          <w:jc w:val="center"/>
        </w:trPr>
        <w:tc>
          <w:tcPr>
            <w:tcW w:w="9471" w:type="dxa"/>
            <w:gridSpan w:val="3"/>
            <w:shd w:val="clear" w:color="auto" w:fill="BFBFBF"/>
          </w:tcPr>
          <w:p w:rsidR="00EA00C0" w:rsidRDefault="001256C3">
            <w:pPr>
              <w:spacing w:line="360" w:lineRule="auto"/>
              <w:jc w:val="center"/>
              <w:rPr>
                <w:b/>
                <w:szCs w:val="21"/>
              </w:rPr>
            </w:pPr>
            <w:r>
              <w:rPr>
                <w:rFonts w:hint="eastAsia"/>
                <w:b/>
              </w:rPr>
              <w:t>候选楷模基本信息（个人）</w:t>
            </w:r>
          </w:p>
        </w:tc>
      </w:tr>
      <w:tr w:rsidR="00EA00C0">
        <w:trPr>
          <w:jc w:val="center"/>
        </w:trPr>
        <w:tc>
          <w:tcPr>
            <w:tcW w:w="5280" w:type="dxa"/>
            <w:gridSpan w:val="2"/>
          </w:tcPr>
          <w:p w:rsidR="00EA00C0" w:rsidRDefault="001256C3">
            <w:pPr>
              <w:spacing w:line="360" w:lineRule="auto"/>
              <w:jc w:val="left"/>
            </w:pPr>
            <w:r>
              <w:rPr>
                <w:rFonts w:hint="eastAsia"/>
              </w:rPr>
              <w:t>姓名：陈东升</w:t>
            </w:r>
          </w:p>
        </w:tc>
        <w:tc>
          <w:tcPr>
            <w:tcW w:w="4191" w:type="dxa"/>
          </w:tcPr>
          <w:p w:rsidR="00EA00C0" w:rsidRDefault="001256C3">
            <w:pPr>
              <w:spacing w:line="360" w:lineRule="auto"/>
              <w:jc w:val="left"/>
            </w:pPr>
            <w:r>
              <w:rPr>
                <w:rFonts w:hint="eastAsia"/>
              </w:rPr>
              <w:t>性别：男</w:t>
            </w:r>
          </w:p>
        </w:tc>
      </w:tr>
      <w:tr w:rsidR="00EA00C0">
        <w:trPr>
          <w:jc w:val="center"/>
        </w:trPr>
        <w:tc>
          <w:tcPr>
            <w:tcW w:w="5280" w:type="dxa"/>
            <w:gridSpan w:val="2"/>
          </w:tcPr>
          <w:p w:rsidR="00EA00C0" w:rsidRDefault="001256C3">
            <w:pPr>
              <w:spacing w:line="360" w:lineRule="auto"/>
              <w:jc w:val="left"/>
            </w:pPr>
            <w:r>
              <w:rPr>
                <w:rFonts w:hint="eastAsia"/>
              </w:rPr>
              <w:t>国籍：中国</w:t>
            </w:r>
          </w:p>
        </w:tc>
        <w:tc>
          <w:tcPr>
            <w:tcW w:w="4191" w:type="dxa"/>
          </w:tcPr>
          <w:p w:rsidR="00EA00C0" w:rsidRDefault="001256C3">
            <w:pPr>
              <w:spacing w:line="360" w:lineRule="auto"/>
              <w:jc w:val="left"/>
            </w:pPr>
            <w:r>
              <w:rPr>
                <w:rFonts w:hint="eastAsia"/>
              </w:rPr>
              <w:t>民族：汉</w:t>
            </w:r>
          </w:p>
        </w:tc>
      </w:tr>
      <w:tr w:rsidR="00EA00C0">
        <w:trPr>
          <w:jc w:val="center"/>
        </w:trPr>
        <w:tc>
          <w:tcPr>
            <w:tcW w:w="5280" w:type="dxa"/>
            <w:gridSpan w:val="2"/>
          </w:tcPr>
          <w:p w:rsidR="00EA00C0" w:rsidRDefault="001256C3">
            <w:pPr>
              <w:spacing w:line="360" w:lineRule="auto"/>
              <w:jc w:val="left"/>
            </w:pPr>
            <w:r>
              <w:rPr>
                <w:rFonts w:hint="eastAsia"/>
              </w:rPr>
              <w:t>籍贯：湖北</w:t>
            </w:r>
          </w:p>
        </w:tc>
        <w:tc>
          <w:tcPr>
            <w:tcW w:w="4191" w:type="dxa"/>
          </w:tcPr>
          <w:p w:rsidR="00EA00C0" w:rsidRDefault="001256C3">
            <w:pPr>
              <w:spacing w:line="360" w:lineRule="auto"/>
              <w:jc w:val="left"/>
            </w:pPr>
            <w:r>
              <w:rPr>
                <w:rFonts w:hint="eastAsia"/>
              </w:rPr>
              <w:t>出生日期：</w:t>
            </w:r>
            <w:r>
              <w:rPr>
                <w:rFonts w:hint="eastAsia"/>
              </w:rPr>
              <w:t>1957-12-27</w:t>
            </w:r>
          </w:p>
        </w:tc>
      </w:tr>
      <w:tr w:rsidR="00EA00C0">
        <w:trPr>
          <w:jc w:val="center"/>
        </w:trPr>
        <w:tc>
          <w:tcPr>
            <w:tcW w:w="5280" w:type="dxa"/>
            <w:gridSpan w:val="2"/>
          </w:tcPr>
          <w:p w:rsidR="00EA00C0" w:rsidRDefault="001256C3">
            <w:pPr>
              <w:spacing w:line="360" w:lineRule="auto"/>
              <w:jc w:val="left"/>
            </w:pPr>
            <w:r>
              <w:rPr>
                <w:rFonts w:hint="eastAsia"/>
              </w:rPr>
              <w:t>工作单位：泰康保险集团股份有限公司</w:t>
            </w:r>
          </w:p>
        </w:tc>
        <w:tc>
          <w:tcPr>
            <w:tcW w:w="4191" w:type="dxa"/>
          </w:tcPr>
          <w:p w:rsidR="00EA00C0" w:rsidRDefault="001256C3">
            <w:pPr>
              <w:spacing w:line="360" w:lineRule="auto"/>
              <w:jc w:val="left"/>
            </w:pPr>
            <w:r>
              <w:rPr>
                <w:rFonts w:hint="eastAsia"/>
              </w:rPr>
              <w:t>工作职务：创始人、董事长兼</w:t>
            </w:r>
            <w:r>
              <w:rPr>
                <w:rFonts w:hint="eastAsia"/>
              </w:rPr>
              <w:t>CEO</w:t>
            </w:r>
          </w:p>
          <w:p w:rsidR="00EA00C0" w:rsidRDefault="001256C3">
            <w:pPr>
              <w:spacing w:line="360" w:lineRule="auto"/>
              <w:jc w:val="left"/>
            </w:pPr>
            <w:r>
              <w:rPr>
                <w:rFonts w:hint="eastAsia"/>
              </w:rPr>
              <w:t>北京泰康溢彩公益基金会发起人兼荣誉理事长</w:t>
            </w:r>
          </w:p>
        </w:tc>
      </w:tr>
      <w:tr w:rsidR="00EA00C0">
        <w:trPr>
          <w:jc w:val="center"/>
        </w:trPr>
        <w:tc>
          <w:tcPr>
            <w:tcW w:w="5280" w:type="dxa"/>
            <w:gridSpan w:val="2"/>
          </w:tcPr>
          <w:p w:rsidR="00EA00C0" w:rsidRDefault="001256C3">
            <w:pPr>
              <w:spacing w:line="360" w:lineRule="auto"/>
              <w:jc w:val="left"/>
              <w:rPr>
                <w:szCs w:val="21"/>
              </w:rPr>
            </w:pPr>
            <w:r>
              <w:rPr>
                <w:rFonts w:hint="eastAsia"/>
                <w:szCs w:val="21"/>
              </w:rPr>
              <w:t>联系人姓名：苏雪</w:t>
            </w:r>
          </w:p>
        </w:tc>
        <w:tc>
          <w:tcPr>
            <w:tcW w:w="4191" w:type="dxa"/>
          </w:tcPr>
          <w:p w:rsidR="00EA00C0" w:rsidRDefault="001256C3" w:rsidP="003B74EC">
            <w:pPr>
              <w:spacing w:line="360" w:lineRule="auto"/>
              <w:jc w:val="left"/>
              <w:rPr>
                <w:szCs w:val="21"/>
              </w:rPr>
            </w:pPr>
            <w:r>
              <w:rPr>
                <w:rFonts w:hint="eastAsia"/>
                <w:szCs w:val="21"/>
              </w:rPr>
              <w:t>联系人职务：</w:t>
            </w:r>
            <w:r w:rsidR="003B74EC">
              <w:rPr>
                <w:rFonts w:hint="eastAsia"/>
                <w:szCs w:val="21"/>
              </w:rPr>
              <w:t>泰</w:t>
            </w:r>
            <w:r w:rsidR="003B74EC">
              <w:rPr>
                <w:szCs w:val="21"/>
              </w:rPr>
              <w:t>康溢彩基金会</w:t>
            </w:r>
            <w:r>
              <w:rPr>
                <w:rFonts w:hint="eastAsia"/>
                <w:szCs w:val="21"/>
              </w:rPr>
              <w:t>高级主管</w:t>
            </w:r>
          </w:p>
        </w:tc>
      </w:tr>
      <w:tr w:rsidR="00EA00C0">
        <w:trPr>
          <w:jc w:val="center"/>
        </w:trPr>
        <w:tc>
          <w:tcPr>
            <w:tcW w:w="5280" w:type="dxa"/>
            <w:gridSpan w:val="2"/>
          </w:tcPr>
          <w:p w:rsidR="00EA00C0" w:rsidRDefault="001256C3">
            <w:pPr>
              <w:spacing w:line="360" w:lineRule="auto"/>
              <w:jc w:val="left"/>
              <w:rPr>
                <w:szCs w:val="21"/>
              </w:rPr>
            </w:pPr>
            <w:r>
              <w:rPr>
                <w:rFonts w:hint="eastAsia"/>
                <w:szCs w:val="21"/>
              </w:rPr>
              <w:t>联系人电话：</w:t>
            </w:r>
            <w:r>
              <w:rPr>
                <w:rFonts w:hint="eastAsia"/>
                <w:szCs w:val="21"/>
              </w:rPr>
              <w:t>61046281</w:t>
            </w:r>
          </w:p>
        </w:tc>
        <w:tc>
          <w:tcPr>
            <w:tcW w:w="4191" w:type="dxa"/>
          </w:tcPr>
          <w:p w:rsidR="00EA00C0" w:rsidRDefault="001256C3">
            <w:pPr>
              <w:spacing w:line="360" w:lineRule="auto"/>
              <w:jc w:val="left"/>
              <w:rPr>
                <w:szCs w:val="21"/>
              </w:rPr>
            </w:pPr>
            <w:r>
              <w:rPr>
                <w:rFonts w:hint="eastAsia"/>
                <w:szCs w:val="21"/>
              </w:rPr>
              <w:t>联系人手机：</w:t>
            </w:r>
            <w:r>
              <w:rPr>
                <w:rFonts w:hint="eastAsia"/>
                <w:szCs w:val="21"/>
              </w:rPr>
              <w:t>18210269188</w:t>
            </w:r>
          </w:p>
        </w:tc>
      </w:tr>
      <w:tr w:rsidR="00EA00C0">
        <w:trPr>
          <w:jc w:val="center"/>
        </w:trPr>
        <w:tc>
          <w:tcPr>
            <w:tcW w:w="5280" w:type="dxa"/>
            <w:gridSpan w:val="2"/>
          </w:tcPr>
          <w:p w:rsidR="00EA00C0" w:rsidRDefault="001256C3">
            <w:pPr>
              <w:spacing w:line="360" w:lineRule="auto"/>
              <w:jc w:val="left"/>
              <w:rPr>
                <w:szCs w:val="21"/>
              </w:rPr>
            </w:pPr>
            <w:r>
              <w:rPr>
                <w:rFonts w:hint="eastAsia"/>
                <w:szCs w:val="21"/>
              </w:rPr>
              <w:t>联系人传真：</w:t>
            </w:r>
          </w:p>
        </w:tc>
        <w:tc>
          <w:tcPr>
            <w:tcW w:w="4191" w:type="dxa"/>
          </w:tcPr>
          <w:p w:rsidR="00EA00C0" w:rsidRDefault="001256C3">
            <w:pPr>
              <w:spacing w:line="360" w:lineRule="auto"/>
              <w:jc w:val="left"/>
              <w:rPr>
                <w:szCs w:val="21"/>
              </w:rPr>
            </w:pPr>
            <w:r>
              <w:rPr>
                <w:rFonts w:hint="eastAsia"/>
                <w:szCs w:val="21"/>
              </w:rPr>
              <w:t>联系人邮编：</w:t>
            </w:r>
            <w:r w:rsidR="00C52464">
              <w:rPr>
                <w:rFonts w:hint="eastAsia"/>
                <w:szCs w:val="21"/>
              </w:rPr>
              <w:t>100031</w:t>
            </w:r>
            <w:bookmarkStart w:id="0" w:name="_GoBack"/>
            <w:bookmarkEnd w:id="0"/>
          </w:p>
        </w:tc>
      </w:tr>
      <w:tr w:rsidR="00EA00C0">
        <w:trPr>
          <w:jc w:val="center"/>
        </w:trPr>
        <w:tc>
          <w:tcPr>
            <w:tcW w:w="9471" w:type="dxa"/>
            <w:gridSpan w:val="3"/>
          </w:tcPr>
          <w:p w:rsidR="00EA00C0" w:rsidRDefault="001256C3">
            <w:pPr>
              <w:spacing w:line="360" w:lineRule="auto"/>
              <w:jc w:val="left"/>
              <w:rPr>
                <w:szCs w:val="21"/>
              </w:rPr>
            </w:pPr>
            <w:r>
              <w:rPr>
                <w:rFonts w:hint="eastAsia"/>
                <w:szCs w:val="21"/>
              </w:rPr>
              <w:t>联系人电子邮箱：</w:t>
            </w:r>
            <w:r>
              <w:rPr>
                <w:rFonts w:hint="eastAsia"/>
                <w:szCs w:val="21"/>
              </w:rPr>
              <w:t>suxue05@taikanglife.com</w:t>
            </w:r>
          </w:p>
        </w:tc>
      </w:tr>
      <w:tr w:rsidR="00EA00C0">
        <w:trPr>
          <w:jc w:val="center"/>
        </w:trPr>
        <w:tc>
          <w:tcPr>
            <w:tcW w:w="9471" w:type="dxa"/>
            <w:gridSpan w:val="3"/>
          </w:tcPr>
          <w:p w:rsidR="00EA00C0" w:rsidRDefault="001256C3">
            <w:pPr>
              <w:spacing w:line="360" w:lineRule="auto"/>
              <w:jc w:val="left"/>
              <w:rPr>
                <w:szCs w:val="21"/>
              </w:rPr>
            </w:pPr>
            <w:r>
              <w:rPr>
                <w:rFonts w:hint="eastAsia"/>
                <w:szCs w:val="21"/>
              </w:rPr>
              <w:t>联系人通信地址：北京市西城区复兴门内大街</w:t>
            </w:r>
            <w:r>
              <w:rPr>
                <w:rFonts w:hint="eastAsia"/>
                <w:szCs w:val="21"/>
              </w:rPr>
              <w:t>156</w:t>
            </w:r>
            <w:r>
              <w:rPr>
                <w:rFonts w:hint="eastAsia"/>
                <w:szCs w:val="21"/>
              </w:rPr>
              <w:t>号，泰康人寿大厦</w:t>
            </w:r>
          </w:p>
        </w:tc>
      </w:tr>
      <w:tr w:rsidR="00EA00C0">
        <w:trPr>
          <w:trHeight w:val="455"/>
          <w:jc w:val="center"/>
        </w:trPr>
        <w:tc>
          <w:tcPr>
            <w:tcW w:w="9471" w:type="dxa"/>
            <w:gridSpan w:val="3"/>
            <w:shd w:val="clear" w:color="auto" w:fill="BFBFBF"/>
          </w:tcPr>
          <w:p w:rsidR="00EA00C0" w:rsidRDefault="001256C3">
            <w:pPr>
              <w:spacing w:line="360" w:lineRule="auto"/>
              <w:jc w:val="center"/>
              <w:rPr>
                <w:b/>
                <w:color w:val="FF0000"/>
                <w:szCs w:val="21"/>
              </w:rPr>
            </w:pPr>
            <w:r>
              <w:rPr>
                <w:rFonts w:hint="eastAsia"/>
                <w:b/>
              </w:rPr>
              <w:t>候选楷模基本信息（团队）</w:t>
            </w:r>
          </w:p>
        </w:tc>
      </w:tr>
      <w:tr w:rsidR="00EA00C0">
        <w:trPr>
          <w:jc w:val="center"/>
        </w:trPr>
        <w:tc>
          <w:tcPr>
            <w:tcW w:w="5267" w:type="dxa"/>
            <w:vAlign w:val="center"/>
          </w:tcPr>
          <w:p w:rsidR="00EA00C0" w:rsidRDefault="001256C3">
            <w:pPr>
              <w:spacing w:line="360" w:lineRule="auto"/>
              <w:jc w:val="left"/>
            </w:pPr>
            <w:r>
              <w:rPr>
                <w:rFonts w:hint="eastAsia"/>
              </w:rPr>
              <w:t>团队名称：</w:t>
            </w:r>
          </w:p>
        </w:tc>
        <w:tc>
          <w:tcPr>
            <w:tcW w:w="4204" w:type="dxa"/>
            <w:gridSpan w:val="2"/>
            <w:vAlign w:val="center"/>
          </w:tcPr>
          <w:p w:rsidR="00EA00C0" w:rsidRDefault="001256C3">
            <w:pPr>
              <w:spacing w:line="360" w:lineRule="auto"/>
              <w:jc w:val="left"/>
            </w:pPr>
            <w:r>
              <w:rPr>
                <w:rFonts w:hint="eastAsia"/>
              </w:rPr>
              <w:t>国籍：</w:t>
            </w:r>
          </w:p>
        </w:tc>
      </w:tr>
      <w:tr w:rsidR="00EA00C0">
        <w:trPr>
          <w:jc w:val="center"/>
        </w:trPr>
        <w:tc>
          <w:tcPr>
            <w:tcW w:w="5267" w:type="dxa"/>
          </w:tcPr>
          <w:p w:rsidR="00EA00C0" w:rsidRDefault="001256C3">
            <w:pPr>
              <w:spacing w:line="360" w:lineRule="auto"/>
              <w:jc w:val="left"/>
              <w:rPr>
                <w:szCs w:val="21"/>
              </w:rPr>
            </w:pPr>
            <w:r>
              <w:rPr>
                <w:rFonts w:hint="eastAsia"/>
                <w:szCs w:val="21"/>
              </w:rPr>
              <w:t>联系人姓名：</w:t>
            </w:r>
          </w:p>
        </w:tc>
        <w:tc>
          <w:tcPr>
            <w:tcW w:w="4204" w:type="dxa"/>
            <w:gridSpan w:val="2"/>
          </w:tcPr>
          <w:p w:rsidR="00EA00C0" w:rsidRDefault="001256C3">
            <w:pPr>
              <w:spacing w:line="360" w:lineRule="auto"/>
              <w:jc w:val="left"/>
              <w:rPr>
                <w:szCs w:val="21"/>
              </w:rPr>
            </w:pPr>
            <w:r>
              <w:rPr>
                <w:rFonts w:hint="eastAsia"/>
                <w:szCs w:val="21"/>
              </w:rPr>
              <w:t>联系人职务：</w:t>
            </w:r>
          </w:p>
        </w:tc>
      </w:tr>
      <w:tr w:rsidR="00EA00C0">
        <w:trPr>
          <w:jc w:val="center"/>
        </w:trPr>
        <w:tc>
          <w:tcPr>
            <w:tcW w:w="5267" w:type="dxa"/>
          </w:tcPr>
          <w:p w:rsidR="00EA00C0" w:rsidRDefault="001256C3">
            <w:pPr>
              <w:spacing w:line="360" w:lineRule="auto"/>
              <w:jc w:val="left"/>
              <w:rPr>
                <w:szCs w:val="21"/>
              </w:rPr>
            </w:pPr>
            <w:r>
              <w:rPr>
                <w:rFonts w:hint="eastAsia"/>
                <w:szCs w:val="21"/>
              </w:rPr>
              <w:t>联系人电话：</w:t>
            </w:r>
          </w:p>
        </w:tc>
        <w:tc>
          <w:tcPr>
            <w:tcW w:w="4204" w:type="dxa"/>
            <w:gridSpan w:val="2"/>
          </w:tcPr>
          <w:p w:rsidR="00EA00C0" w:rsidRDefault="001256C3">
            <w:pPr>
              <w:spacing w:line="360" w:lineRule="auto"/>
              <w:jc w:val="left"/>
              <w:rPr>
                <w:szCs w:val="21"/>
              </w:rPr>
            </w:pPr>
            <w:r>
              <w:rPr>
                <w:rFonts w:hint="eastAsia"/>
                <w:szCs w:val="21"/>
              </w:rPr>
              <w:t>联系人手机：</w:t>
            </w:r>
          </w:p>
        </w:tc>
      </w:tr>
      <w:tr w:rsidR="00EA00C0">
        <w:trPr>
          <w:jc w:val="center"/>
        </w:trPr>
        <w:tc>
          <w:tcPr>
            <w:tcW w:w="5267" w:type="dxa"/>
          </w:tcPr>
          <w:p w:rsidR="00EA00C0" w:rsidRDefault="001256C3">
            <w:pPr>
              <w:spacing w:line="360" w:lineRule="auto"/>
              <w:jc w:val="left"/>
              <w:rPr>
                <w:szCs w:val="21"/>
              </w:rPr>
            </w:pPr>
            <w:r>
              <w:rPr>
                <w:rFonts w:hint="eastAsia"/>
                <w:szCs w:val="21"/>
              </w:rPr>
              <w:t>联系人传真：</w:t>
            </w:r>
          </w:p>
        </w:tc>
        <w:tc>
          <w:tcPr>
            <w:tcW w:w="4204" w:type="dxa"/>
            <w:gridSpan w:val="2"/>
          </w:tcPr>
          <w:p w:rsidR="00EA00C0" w:rsidRDefault="001256C3">
            <w:pPr>
              <w:spacing w:line="360" w:lineRule="auto"/>
              <w:jc w:val="left"/>
              <w:rPr>
                <w:szCs w:val="21"/>
              </w:rPr>
            </w:pPr>
            <w:r>
              <w:rPr>
                <w:rFonts w:hint="eastAsia"/>
                <w:szCs w:val="21"/>
              </w:rPr>
              <w:t>联系人邮编：</w:t>
            </w:r>
          </w:p>
        </w:tc>
      </w:tr>
      <w:tr w:rsidR="00EA00C0">
        <w:trPr>
          <w:jc w:val="center"/>
        </w:trPr>
        <w:tc>
          <w:tcPr>
            <w:tcW w:w="9471" w:type="dxa"/>
            <w:gridSpan w:val="3"/>
          </w:tcPr>
          <w:p w:rsidR="00EA00C0" w:rsidRDefault="001256C3">
            <w:pPr>
              <w:spacing w:line="360" w:lineRule="auto"/>
              <w:jc w:val="left"/>
              <w:rPr>
                <w:szCs w:val="21"/>
              </w:rPr>
            </w:pPr>
            <w:r>
              <w:rPr>
                <w:rFonts w:hint="eastAsia"/>
                <w:szCs w:val="21"/>
              </w:rPr>
              <w:t>联系人电子邮箱：</w:t>
            </w:r>
          </w:p>
        </w:tc>
      </w:tr>
      <w:tr w:rsidR="00EA00C0">
        <w:trPr>
          <w:jc w:val="center"/>
        </w:trPr>
        <w:tc>
          <w:tcPr>
            <w:tcW w:w="9471" w:type="dxa"/>
            <w:gridSpan w:val="3"/>
          </w:tcPr>
          <w:p w:rsidR="00EA00C0" w:rsidRDefault="001256C3">
            <w:pPr>
              <w:spacing w:line="360" w:lineRule="auto"/>
              <w:jc w:val="left"/>
              <w:rPr>
                <w:szCs w:val="21"/>
              </w:rPr>
            </w:pPr>
            <w:r>
              <w:rPr>
                <w:rFonts w:hint="eastAsia"/>
                <w:szCs w:val="21"/>
              </w:rPr>
              <w:t>联系人通信地址：</w:t>
            </w:r>
          </w:p>
        </w:tc>
      </w:tr>
    </w:tbl>
    <w:p w:rsidR="00120E4B" w:rsidRPr="00A935D3" w:rsidRDefault="00120E4B" w:rsidP="00120E4B">
      <w:pPr>
        <w:spacing w:line="720" w:lineRule="auto"/>
        <w:rPr>
          <w:rFonts w:ascii="黑体" w:eastAsia="黑体" w:hAnsi="黑体"/>
          <w:bCs/>
          <w:color w:val="FF0000"/>
          <w:sz w:val="32"/>
          <w:szCs w:val="32"/>
          <w:shd w:val="clear" w:color="auto" w:fill="FFFFFF"/>
        </w:rPr>
      </w:pPr>
      <w:r w:rsidRPr="00A935D3">
        <w:rPr>
          <w:rFonts w:ascii="黑体" w:eastAsia="黑体" w:hAnsi="黑体" w:hint="eastAsia"/>
          <w:bCs/>
          <w:color w:val="FF0000"/>
          <w:sz w:val="32"/>
          <w:szCs w:val="32"/>
          <w:shd w:val="clear" w:color="auto" w:fill="FFFFFF"/>
        </w:rPr>
        <w:t>二、捐赠和志愿服务信息</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6"/>
        <w:gridCol w:w="1417"/>
        <w:gridCol w:w="1531"/>
        <w:gridCol w:w="1540"/>
        <w:gridCol w:w="1413"/>
        <w:gridCol w:w="992"/>
        <w:gridCol w:w="983"/>
      </w:tblGrid>
      <w:tr w:rsidR="00120E4B" w:rsidTr="007012A5">
        <w:trPr>
          <w:trHeight w:val="668"/>
          <w:jc w:val="center"/>
        </w:trPr>
        <w:tc>
          <w:tcPr>
            <w:tcW w:w="9802" w:type="dxa"/>
            <w:gridSpan w:val="7"/>
            <w:vAlign w:val="center"/>
          </w:tcPr>
          <w:p w:rsidR="00120E4B" w:rsidRDefault="00120E4B" w:rsidP="007012A5">
            <w:pPr>
              <w:spacing w:line="360" w:lineRule="auto"/>
              <w:rPr>
                <w:rFonts w:ascii="宋体" w:hAnsi="宋体"/>
                <w:color w:val="000000"/>
                <w:szCs w:val="21"/>
              </w:rPr>
            </w:pPr>
            <w:r>
              <w:rPr>
                <w:rFonts w:ascii="宋体" w:hAnsi="宋体" w:hint="eastAsia"/>
                <w:color w:val="000000"/>
                <w:szCs w:val="21"/>
              </w:rPr>
              <w:t>个人投身慈善活动的年限</w:t>
            </w:r>
            <w:r w:rsidR="00831C59" w:rsidRPr="00042CCC">
              <w:rPr>
                <w:rFonts w:ascii="宋体" w:hAnsi="宋体"/>
                <w:b/>
                <w:color w:val="000000"/>
                <w:szCs w:val="21"/>
                <w:u w:val="single"/>
              </w:rPr>
              <w:t>20</w:t>
            </w:r>
            <w:r>
              <w:rPr>
                <w:rFonts w:ascii="宋体" w:hAnsi="宋体" w:hint="eastAsia"/>
                <w:color w:val="000000"/>
                <w:szCs w:val="21"/>
              </w:rPr>
              <w:t>年</w:t>
            </w:r>
          </w:p>
        </w:tc>
      </w:tr>
      <w:tr w:rsidR="00120E4B" w:rsidRPr="00470FE8" w:rsidTr="007012A5">
        <w:trPr>
          <w:jc w:val="center"/>
        </w:trPr>
        <w:tc>
          <w:tcPr>
            <w:tcW w:w="9802" w:type="dxa"/>
            <w:gridSpan w:val="7"/>
            <w:vAlign w:val="center"/>
          </w:tcPr>
          <w:p w:rsidR="00120E4B" w:rsidRPr="00E2654C" w:rsidRDefault="00120E4B" w:rsidP="00470FE8">
            <w:pPr>
              <w:spacing w:line="360" w:lineRule="auto"/>
              <w:rPr>
                <w:rFonts w:ascii="宋体" w:hAnsi="宋体"/>
                <w:color w:val="000000"/>
                <w:sz w:val="24"/>
                <w:highlight w:val="yellow"/>
              </w:rPr>
            </w:pPr>
            <w:r w:rsidRPr="00E2654C">
              <w:rPr>
                <w:rFonts w:ascii="宋体" w:hAnsi="宋体" w:hint="eastAsia"/>
                <w:color w:val="000000"/>
                <w:sz w:val="24"/>
                <w:highlight w:val="yellow"/>
              </w:rPr>
              <w:lastRenderedPageBreak/>
              <w:t>疫情防控中捐赠额</w:t>
            </w:r>
            <w:r w:rsidR="00831C59" w:rsidRPr="00E2654C">
              <w:rPr>
                <w:rFonts w:ascii="宋体" w:hAnsi="宋体" w:hint="eastAsia"/>
                <w:b/>
                <w:color w:val="000000"/>
                <w:sz w:val="24"/>
                <w:highlight w:val="yellow"/>
                <w:u w:val="single"/>
              </w:rPr>
              <w:t>3</w:t>
            </w:r>
            <w:r w:rsidR="008C777E" w:rsidRPr="00E2654C">
              <w:rPr>
                <w:rFonts w:ascii="宋体" w:hAnsi="宋体" w:hint="eastAsia"/>
                <w:b/>
                <w:color w:val="000000"/>
                <w:sz w:val="24"/>
                <w:highlight w:val="yellow"/>
                <w:u w:val="single"/>
              </w:rPr>
              <w:t>9</w:t>
            </w:r>
            <w:r w:rsidR="00831C59" w:rsidRPr="00E2654C">
              <w:rPr>
                <w:rFonts w:ascii="宋体" w:hAnsi="宋体" w:hint="eastAsia"/>
                <w:b/>
                <w:color w:val="000000"/>
                <w:sz w:val="24"/>
                <w:highlight w:val="yellow"/>
                <w:u w:val="single"/>
              </w:rPr>
              <w:t>9.8</w:t>
            </w:r>
            <w:r w:rsidRPr="00E2654C">
              <w:rPr>
                <w:rFonts w:ascii="宋体" w:hAnsi="宋体" w:hint="eastAsia"/>
                <w:color w:val="000000"/>
                <w:sz w:val="24"/>
                <w:highlight w:val="yellow"/>
              </w:rPr>
              <w:t>万元 其中：捐赠现金及有价证券</w:t>
            </w:r>
            <w:r w:rsidR="00831C59" w:rsidRPr="00E2654C">
              <w:rPr>
                <w:rFonts w:ascii="宋体" w:hAnsi="宋体" w:hint="eastAsia"/>
                <w:b/>
                <w:color w:val="000000"/>
                <w:sz w:val="24"/>
                <w:highlight w:val="yellow"/>
                <w:u w:val="single"/>
              </w:rPr>
              <w:t>3</w:t>
            </w:r>
            <w:r w:rsidR="008C777E" w:rsidRPr="00E2654C">
              <w:rPr>
                <w:rFonts w:ascii="宋体" w:hAnsi="宋体" w:hint="eastAsia"/>
                <w:b/>
                <w:color w:val="000000"/>
                <w:sz w:val="24"/>
                <w:highlight w:val="yellow"/>
                <w:u w:val="single"/>
              </w:rPr>
              <w:t>9</w:t>
            </w:r>
            <w:r w:rsidR="00831C59" w:rsidRPr="00E2654C">
              <w:rPr>
                <w:rFonts w:ascii="宋体" w:hAnsi="宋体" w:hint="eastAsia"/>
                <w:b/>
                <w:color w:val="000000"/>
                <w:sz w:val="24"/>
                <w:highlight w:val="yellow"/>
                <w:u w:val="single"/>
              </w:rPr>
              <w:t>9.8</w:t>
            </w:r>
            <w:r w:rsidRPr="00E2654C">
              <w:rPr>
                <w:rFonts w:ascii="宋体" w:hAnsi="宋体" w:hint="eastAsia"/>
                <w:color w:val="000000"/>
                <w:sz w:val="24"/>
                <w:highlight w:val="yellow"/>
              </w:rPr>
              <w:t>万元</w:t>
            </w:r>
            <w:r w:rsidR="00470FE8" w:rsidRPr="00E2654C">
              <w:rPr>
                <w:rFonts w:ascii="宋体" w:hAnsi="宋体" w:hint="eastAsia"/>
                <w:color w:val="000000"/>
                <w:sz w:val="24"/>
                <w:highlight w:val="yellow"/>
              </w:rPr>
              <w:t xml:space="preserve"> </w:t>
            </w:r>
            <w:r w:rsidRPr="00E2654C">
              <w:rPr>
                <w:rFonts w:ascii="宋体" w:hAnsi="宋体" w:hint="eastAsia"/>
                <w:color w:val="000000"/>
                <w:sz w:val="24"/>
                <w:highlight w:val="yellow"/>
              </w:rPr>
              <w:t>捐赠物资折价</w:t>
            </w:r>
            <w:r w:rsidR="00831C59" w:rsidRPr="00E2654C">
              <w:rPr>
                <w:rFonts w:ascii="宋体" w:hAnsi="宋体"/>
                <w:color w:val="000000"/>
                <w:sz w:val="24"/>
                <w:highlight w:val="yellow"/>
                <w:u w:val="single"/>
              </w:rPr>
              <w:t>0</w:t>
            </w:r>
            <w:r w:rsidRPr="00E2654C">
              <w:rPr>
                <w:rFonts w:ascii="宋体" w:hAnsi="宋体" w:hint="eastAsia"/>
                <w:color w:val="000000"/>
                <w:sz w:val="24"/>
                <w:highlight w:val="yellow"/>
              </w:rPr>
              <w:t>万元</w:t>
            </w:r>
          </w:p>
        </w:tc>
      </w:tr>
      <w:tr w:rsidR="00120E4B" w:rsidTr="00820059">
        <w:trPr>
          <w:trHeight w:val="846"/>
          <w:jc w:val="center"/>
        </w:trPr>
        <w:tc>
          <w:tcPr>
            <w:tcW w:w="9802" w:type="dxa"/>
            <w:gridSpan w:val="7"/>
            <w:vAlign w:val="center"/>
          </w:tcPr>
          <w:p w:rsidR="00120E4B" w:rsidRPr="00E2654C" w:rsidRDefault="00120E4B" w:rsidP="00A745D5">
            <w:pPr>
              <w:pStyle w:val="HTML"/>
              <w:shd w:val="clear" w:color="auto" w:fill="EEEEEE"/>
              <w:rPr>
                <w:rFonts w:ascii="inherit" w:hAnsi="inherit" w:hint="eastAsia"/>
                <w:color w:val="000000"/>
                <w:sz w:val="21"/>
                <w:szCs w:val="21"/>
                <w:highlight w:val="yellow"/>
              </w:rPr>
            </w:pPr>
            <w:r w:rsidRPr="00E2654C">
              <w:rPr>
                <w:rFonts w:hint="eastAsia"/>
                <w:color w:val="000000"/>
                <w:szCs w:val="21"/>
                <w:highlight w:val="yellow"/>
              </w:rPr>
              <w:t>历年累计捐赠总额</w:t>
            </w:r>
            <w:r w:rsidR="00A745D5" w:rsidRPr="00E2654C">
              <w:rPr>
                <w:rFonts w:ascii="inherit" w:hAnsi="inherit"/>
                <w:b/>
                <w:color w:val="000000"/>
                <w:highlight w:val="yellow"/>
                <w:u w:val="single"/>
              </w:rPr>
              <w:t>179</w:t>
            </w:r>
            <w:r w:rsidR="00A745D5" w:rsidRPr="00E2654C">
              <w:rPr>
                <w:rFonts w:ascii="inherit" w:hAnsi="inherit" w:hint="eastAsia"/>
                <w:b/>
                <w:color w:val="000000"/>
                <w:highlight w:val="yellow"/>
                <w:u w:val="single"/>
              </w:rPr>
              <w:t>8</w:t>
            </w:r>
            <w:r w:rsidR="00820059" w:rsidRPr="00E2654C">
              <w:rPr>
                <w:rFonts w:ascii="inherit" w:hAnsi="inherit"/>
                <w:b/>
                <w:color w:val="000000"/>
                <w:highlight w:val="yellow"/>
                <w:u w:val="single"/>
              </w:rPr>
              <w:t>6.5</w:t>
            </w:r>
            <w:r w:rsidRPr="00E2654C">
              <w:rPr>
                <w:rFonts w:hint="eastAsia"/>
                <w:b/>
                <w:color w:val="000000"/>
                <w:highlight w:val="yellow"/>
                <w:u w:val="single"/>
              </w:rPr>
              <w:t xml:space="preserve"> </w:t>
            </w:r>
            <w:r w:rsidRPr="00E2654C">
              <w:rPr>
                <w:rFonts w:hint="eastAsia"/>
                <w:color w:val="000000"/>
                <w:szCs w:val="21"/>
                <w:highlight w:val="yellow"/>
                <w:u w:val="single"/>
              </w:rPr>
              <w:t xml:space="preserve">万元 </w:t>
            </w:r>
            <w:r w:rsidRPr="00E2654C">
              <w:rPr>
                <w:rFonts w:hint="eastAsia"/>
                <w:color w:val="000000"/>
                <w:szCs w:val="21"/>
                <w:highlight w:val="yellow"/>
              </w:rPr>
              <w:t xml:space="preserve"> 其中：捐赠现金及有价证券</w:t>
            </w:r>
            <w:r w:rsidR="00A745D5" w:rsidRPr="00E2654C">
              <w:rPr>
                <w:rFonts w:ascii="inherit" w:hAnsi="inherit" w:hint="eastAsia"/>
                <w:b/>
                <w:color w:val="000000"/>
                <w:highlight w:val="yellow"/>
                <w:u w:val="single"/>
              </w:rPr>
              <w:t>15631</w:t>
            </w:r>
            <w:r w:rsidRPr="00E2654C">
              <w:rPr>
                <w:rFonts w:ascii="inherit" w:hAnsi="inherit" w:hint="eastAsia"/>
                <w:b/>
                <w:color w:val="000000"/>
                <w:highlight w:val="yellow"/>
                <w:u w:val="single"/>
              </w:rPr>
              <w:t xml:space="preserve"> </w:t>
            </w:r>
            <w:r w:rsidRPr="00E2654C">
              <w:rPr>
                <w:rFonts w:hint="eastAsia"/>
                <w:color w:val="000000"/>
                <w:szCs w:val="21"/>
                <w:highlight w:val="yellow"/>
                <w:u w:val="single"/>
              </w:rPr>
              <w:t>万元</w:t>
            </w:r>
            <w:r w:rsidRPr="00E2654C">
              <w:rPr>
                <w:rFonts w:hint="eastAsia"/>
                <w:color w:val="000000"/>
                <w:szCs w:val="21"/>
                <w:highlight w:val="yellow"/>
              </w:rPr>
              <w:t xml:space="preserve"> 捐赠物资折价</w:t>
            </w:r>
            <w:r w:rsidR="00831C59" w:rsidRPr="00E2654C">
              <w:rPr>
                <w:rFonts w:ascii="inherit" w:hAnsi="inherit" w:hint="eastAsia"/>
                <w:b/>
                <w:color w:val="000000"/>
                <w:highlight w:val="yellow"/>
                <w:u w:val="single"/>
              </w:rPr>
              <w:t>2355</w:t>
            </w:r>
            <w:r w:rsidRPr="00E2654C">
              <w:rPr>
                <w:rFonts w:ascii="inherit" w:hAnsi="inherit" w:hint="eastAsia"/>
                <w:b/>
                <w:color w:val="000000"/>
                <w:highlight w:val="yellow"/>
                <w:u w:val="single"/>
              </w:rPr>
              <w:t>万</w:t>
            </w:r>
            <w:r w:rsidRPr="00E2654C">
              <w:rPr>
                <w:rFonts w:hint="eastAsia"/>
                <w:b/>
                <w:color w:val="000000"/>
                <w:szCs w:val="21"/>
                <w:highlight w:val="yellow"/>
              </w:rPr>
              <w:t>元</w:t>
            </w:r>
          </w:p>
        </w:tc>
      </w:tr>
      <w:tr w:rsidR="00120E4B" w:rsidTr="007012A5">
        <w:trPr>
          <w:jc w:val="center"/>
        </w:trPr>
        <w:tc>
          <w:tcPr>
            <w:tcW w:w="9802" w:type="dxa"/>
            <w:gridSpan w:val="7"/>
            <w:vAlign w:val="center"/>
          </w:tcPr>
          <w:p w:rsidR="00120E4B" w:rsidRDefault="00120E4B" w:rsidP="007012A5">
            <w:pPr>
              <w:spacing w:line="360" w:lineRule="auto"/>
              <w:rPr>
                <w:rFonts w:ascii="宋体" w:hAnsi="宋体"/>
                <w:color w:val="000000"/>
                <w:szCs w:val="21"/>
              </w:rPr>
            </w:pPr>
            <w:r w:rsidRPr="00820059">
              <w:rPr>
                <w:rFonts w:ascii="宋体" w:hAnsi="宋体" w:hint="eastAsia"/>
                <w:color w:val="000000"/>
                <w:szCs w:val="21"/>
              </w:rPr>
              <w:t>疫情防控中的志愿服务时间</w:t>
            </w:r>
            <w:r w:rsidR="00470FE8">
              <w:rPr>
                <w:rFonts w:ascii="宋体" w:hAnsi="宋体" w:hint="eastAsia"/>
                <w:color w:val="000000"/>
                <w:szCs w:val="21"/>
              </w:rPr>
              <w:t xml:space="preserve">  </w:t>
            </w:r>
            <w:r w:rsidRPr="00820059">
              <w:rPr>
                <w:rFonts w:ascii="宋体" w:hAnsi="宋体" w:hint="eastAsia"/>
                <w:color w:val="000000"/>
                <w:szCs w:val="21"/>
              </w:rPr>
              <w:t xml:space="preserve"> 小时  历年累计志愿服务时间 </w:t>
            </w:r>
            <w:r w:rsidR="00470FE8">
              <w:rPr>
                <w:rFonts w:ascii="宋体" w:hAnsi="宋体" w:hint="eastAsia"/>
                <w:color w:val="000000"/>
                <w:szCs w:val="21"/>
              </w:rPr>
              <w:t xml:space="preserve">  </w:t>
            </w:r>
            <w:r w:rsidRPr="00820059">
              <w:rPr>
                <w:rFonts w:ascii="宋体" w:hAnsi="宋体" w:hint="eastAsia"/>
                <w:color w:val="000000"/>
                <w:szCs w:val="21"/>
              </w:rPr>
              <w:t>小时</w:t>
            </w:r>
          </w:p>
        </w:tc>
      </w:tr>
      <w:tr w:rsidR="00120E4B" w:rsidTr="007012A5">
        <w:trPr>
          <w:jc w:val="center"/>
        </w:trPr>
        <w:tc>
          <w:tcPr>
            <w:tcW w:w="1926" w:type="dxa"/>
            <w:vAlign w:val="center"/>
          </w:tcPr>
          <w:p w:rsidR="00120E4B" w:rsidRDefault="00120E4B" w:rsidP="007012A5">
            <w:pPr>
              <w:spacing w:line="360" w:lineRule="auto"/>
              <w:jc w:val="center"/>
              <w:rPr>
                <w:b/>
                <w:color w:val="000000"/>
                <w:szCs w:val="21"/>
              </w:rPr>
            </w:pPr>
            <w:r>
              <w:rPr>
                <w:rFonts w:hint="eastAsia"/>
                <w:b/>
                <w:color w:val="000000"/>
                <w:szCs w:val="21"/>
              </w:rPr>
              <w:t>捐赠时间</w:t>
            </w:r>
          </w:p>
        </w:tc>
        <w:tc>
          <w:tcPr>
            <w:tcW w:w="1417" w:type="dxa"/>
            <w:vAlign w:val="center"/>
          </w:tcPr>
          <w:p w:rsidR="00120E4B" w:rsidRDefault="00120E4B" w:rsidP="007012A5">
            <w:pPr>
              <w:spacing w:line="360" w:lineRule="auto"/>
              <w:jc w:val="center"/>
              <w:rPr>
                <w:b/>
                <w:color w:val="000000"/>
                <w:szCs w:val="21"/>
              </w:rPr>
            </w:pPr>
            <w:r>
              <w:rPr>
                <w:rFonts w:hint="eastAsia"/>
                <w:b/>
                <w:color w:val="000000"/>
                <w:szCs w:val="21"/>
              </w:rPr>
              <w:t>捐赠现金和有价证券</w:t>
            </w:r>
          </w:p>
          <w:p w:rsidR="00120E4B" w:rsidRDefault="00120E4B" w:rsidP="007012A5">
            <w:pPr>
              <w:spacing w:line="360" w:lineRule="auto"/>
              <w:jc w:val="center"/>
              <w:rPr>
                <w:b/>
                <w:color w:val="000000"/>
                <w:szCs w:val="21"/>
              </w:rPr>
            </w:pPr>
            <w:r>
              <w:rPr>
                <w:rFonts w:hint="eastAsia"/>
                <w:b/>
                <w:color w:val="000000"/>
                <w:szCs w:val="21"/>
              </w:rPr>
              <w:t>（万元）</w:t>
            </w:r>
          </w:p>
        </w:tc>
        <w:tc>
          <w:tcPr>
            <w:tcW w:w="1531" w:type="dxa"/>
            <w:vAlign w:val="center"/>
          </w:tcPr>
          <w:p w:rsidR="00120E4B" w:rsidRDefault="00120E4B" w:rsidP="007012A5">
            <w:pPr>
              <w:spacing w:line="360" w:lineRule="auto"/>
              <w:jc w:val="center"/>
              <w:rPr>
                <w:b/>
                <w:color w:val="000000"/>
                <w:szCs w:val="21"/>
              </w:rPr>
            </w:pPr>
            <w:r>
              <w:rPr>
                <w:rFonts w:hint="eastAsia"/>
                <w:b/>
                <w:color w:val="000000"/>
                <w:szCs w:val="21"/>
              </w:rPr>
              <w:t>捐赠物资折价（万元）</w:t>
            </w:r>
          </w:p>
        </w:tc>
        <w:tc>
          <w:tcPr>
            <w:tcW w:w="1540" w:type="dxa"/>
            <w:vAlign w:val="center"/>
          </w:tcPr>
          <w:p w:rsidR="00120E4B" w:rsidRDefault="00120E4B" w:rsidP="007012A5">
            <w:pPr>
              <w:spacing w:line="360" w:lineRule="auto"/>
              <w:jc w:val="center"/>
              <w:rPr>
                <w:b/>
                <w:color w:val="000000"/>
                <w:szCs w:val="21"/>
              </w:rPr>
            </w:pPr>
            <w:r>
              <w:rPr>
                <w:rFonts w:hint="eastAsia"/>
                <w:b/>
                <w:color w:val="000000"/>
                <w:szCs w:val="21"/>
              </w:rPr>
              <w:t>接收方名称</w:t>
            </w:r>
          </w:p>
        </w:tc>
        <w:tc>
          <w:tcPr>
            <w:tcW w:w="1413" w:type="dxa"/>
            <w:vAlign w:val="center"/>
          </w:tcPr>
          <w:p w:rsidR="00120E4B" w:rsidRDefault="00120E4B" w:rsidP="007012A5">
            <w:pPr>
              <w:spacing w:line="360" w:lineRule="auto"/>
              <w:jc w:val="center"/>
              <w:rPr>
                <w:b/>
                <w:color w:val="000000"/>
                <w:szCs w:val="21"/>
              </w:rPr>
            </w:pPr>
            <w:r>
              <w:rPr>
                <w:rFonts w:hint="eastAsia"/>
                <w:b/>
                <w:color w:val="000000"/>
                <w:szCs w:val="21"/>
              </w:rPr>
              <w:t>捐赠用途或</w:t>
            </w:r>
          </w:p>
          <w:p w:rsidR="00120E4B" w:rsidRDefault="00120E4B" w:rsidP="007012A5">
            <w:pPr>
              <w:spacing w:line="360" w:lineRule="auto"/>
              <w:jc w:val="center"/>
              <w:rPr>
                <w:b/>
                <w:color w:val="000000"/>
                <w:szCs w:val="21"/>
              </w:rPr>
            </w:pPr>
            <w:r>
              <w:rPr>
                <w:rFonts w:hint="eastAsia"/>
                <w:b/>
                <w:color w:val="000000"/>
                <w:szCs w:val="21"/>
              </w:rPr>
              <w:t>项目名称</w:t>
            </w:r>
          </w:p>
        </w:tc>
        <w:tc>
          <w:tcPr>
            <w:tcW w:w="992" w:type="dxa"/>
            <w:vAlign w:val="center"/>
          </w:tcPr>
          <w:p w:rsidR="00120E4B" w:rsidRDefault="00120E4B" w:rsidP="007012A5">
            <w:pPr>
              <w:spacing w:line="360" w:lineRule="auto"/>
              <w:jc w:val="center"/>
              <w:rPr>
                <w:b/>
                <w:color w:val="000000"/>
                <w:szCs w:val="21"/>
              </w:rPr>
            </w:pPr>
            <w:r>
              <w:rPr>
                <w:rFonts w:hint="eastAsia"/>
                <w:b/>
                <w:color w:val="000000"/>
                <w:szCs w:val="21"/>
              </w:rPr>
              <w:t>是否减免税</w:t>
            </w:r>
          </w:p>
        </w:tc>
        <w:tc>
          <w:tcPr>
            <w:tcW w:w="983" w:type="dxa"/>
            <w:vAlign w:val="center"/>
          </w:tcPr>
          <w:p w:rsidR="00120E4B" w:rsidRDefault="00120E4B" w:rsidP="007012A5">
            <w:pPr>
              <w:spacing w:line="360" w:lineRule="auto"/>
              <w:jc w:val="center"/>
              <w:rPr>
                <w:b/>
                <w:color w:val="000000"/>
                <w:szCs w:val="21"/>
              </w:rPr>
            </w:pPr>
            <w:r>
              <w:rPr>
                <w:rFonts w:hint="eastAsia"/>
                <w:b/>
                <w:color w:val="000000"/>
                <w:szCs w:val="21"/>
              </w:rPr>
              <w:t>凭证编号</w:t>
            </w:r>
          </w:p>
        </w:tc>
      </w:tr>
      <w:tr w:rsidR="00120E4B" w:rsidTr="007012A5">
        <w:trPr>
          <w:jc w:val="center"/>
        </w:trPr>
        <w:tc>
          <w:tcPr>
            <w:tcW w:w="1926" w:type="dxa"/>
          </w:tcPr>
          <w:p w:rsidR="00120E4B" w:rsidRDefault="00120E4B" w:rsidP="00B84369">
            <w:pPr>
              <w:spacing w:line="360" w:lineRule="auto"/>
              <w:rPr>
                <w:b/>
                <w:szCs w:val="21"/>
              </w:rPr>
            </w:pPr>
            <w:r>
              <w:rPr>
                <w:rFonts w:hint="eastAsia"/>
                <w:bCs/>
                <w:szCs w:val="21"/>
              </w:rPr>
              <w:t>2020-1-2</w:t>
            </w:r>
            <w:r w:rsidR="00B84369">
              <w:rPr>
                <w:rFonts w:hint="eastAsia"/>
                <w:bCs/>
                <w:szCs w:val="21"/>
              </w:rPr>
              <w:t>5</w:t>
            </w:r>
            <w:r>
              <w:rPr>
                <w:rFonts w:hint="eastAsia"/>
                <w:bCs/>
                <w:szCs w:val="21"/>
              </w:rPr>
              <w:t>至</w:t>
            </w:r>
            <w:r>
              <w:rPr>
                <w:rFonts w:hint="eastAsia"/>
                <w:bCs/>
                <w:szCs w:val="21"/>
              </w:rPr>
              <w:t>02</w:t>
            </w:r>
            <w:r>
              <w:rPr>
                <w:bCs/>
                <w:szCs w:val="21"/>
              </w:rPr>
              <w:t>-</w:t>
            </w:r>
            <w:r>
              <w:rPr>
                <w:rFonts w:hint="eastAsia"/>
                <w:bCs/>
                <w:szCs w:val="21"/>
              </w:rPr>
              <w:t>14</w:t>
            </w:r>
          </w:p>
        </w:tc>
        <w:tc>
          <w:tcPr>
            <w:tcW w:w="1417" w:type="dxa"/>
          </w:tcPr>
          <w:p w:rsidR="00120E4B" w:rsidRDefault="00120E4B" w:rsidP="007012A5">
            <w:pPr>
              <w:spacing w:line="360" w:lineRule="auto"/>
              <w:rPr>
                <w:b/>
                <w:szCs w:val="21"/>
              </w:rPr>
            </w:pPr>
            <w:r>
              <w:rPr>
                <w:bCs/>
                <w:szCs w:val="21"/>
              </w:rPr>
              <w:t>211</w:t>
            </w:r>
          </w:p>
        </w:tc>
        <w:tc>
          <w:tcPr>
            <w:tcW w:w="1531" w:type="dxa"/>
          </w:tcPr>
          <w:p w:rsidR="00120E4B" w:rsidRPr="009B4A24" w:rsidRDefault="009B4A24" w:rsidP="007012A5">
            <w:pPr>
              <w:spacing w:line="360" w:lineRule="auto"/>
              <w:rPr>
                <w:szCs w:val="21"/>
              </w:rPr>
            </w:pPr>
            <w:r w:rsidRPr="009B4A24">
              <w:rPr>
                <w:rFonts w:hint="eastAsia"/>
                <w:szCs w:val="21"/>
              </w:rPr>
              <w:t>无</w:t>
            </w:r>
          </w:p>
        </w:tc>
        <w:tc>
          <w:tcPr>
            <w:tcW w:w="1540" w:type="dxa"/>
          </w:tcPr>
          <w:p w:rsidR="00120E4B" w:rsidRPr="00D00EBB" w:rsidRDefault="00120E4B" w:rsidP="007012A5">
            <w:pPr>
              <w:spacing w:line="360" w:lineRule="auto"/>
              <w:rPr>
                <w:szCs w:val="21"/>
              </w:rPr>
            </w:pPr>
            <w:r w:rsidRPr="00D00EBB">
              <w:rPr>
                <w:rFonts w:hint="eastAsia"/>
                <w:szCs w:val="21"/>
              </w:rPr>
              <w:t>北京</w:t>
            </w:r>
            <w:r>
              <w:rPr>
                <w:rFonts w:hint="eastAsia"/>
                <w:szCs w:val="21"/>
              </w:rPr>
              <w:t>泰康</w:t>
            </w:r>
            <w:r w:rsidRPr="00D00EBB">
              <w:rPr>
                <w:szCs w:val="21"/>
              </w:rPr>
              <w:t>溢彩公益基金会</w:t>
            </w:r>
          </w:p>
        </w:tc>
        <w:tc>
          <w:tcPr>
            <w:tcW w:w="1413" w:type="dxa"/>
          </w:tcPr>
          <w:p w:rsidR="00120E4B" w:rsidRPr="008F49AE" w:rsidRDefault="000D57F9" w:rsidP="000D57F9">
            <w:pPr>
              <w:spacing w:line="360" w:lineRule="auto"/>
              <w:rPr>
                <w:szCs w:val="21"/>
              </w:rPr>
            </w:pPr>
            <w:r>
              <w:rPr>
                <w:rFonts w:hint="eastAsia"/>
                <w:szCs w:val="21"/>
              </w:rPr>
              <w:t>购买并捐赠防疫</w:t>
            </w:r>
            <w:r w:rsidR="00120E4B" w:rsidRPr="008F49AE">
              <w:rPr>
                <w:rFonts w:hint="eastAsia"/>
                <w:szCs w:val="21"/>
              </w:rPr>
              <w:t>物资</w:t>
            </w:r>
          </w:p>
        </w:tc>
        <w:tc>
          <w:tcPr>
            <w:tcW w:w="992" w:type="dxa"/>
          </w:tcPr>
          <w:p w:rsidR="00120E4B" w:rsidRPr="00D00EBB" w:rsidRDefault="00120E4B" w:rsidP="007012A5">
            <w:pPr>
              <w:spacing w:line="360" w:lineRule="auto"/>
              <w:rPr>
                <w:szCs w:val="21"/>
              </w:rPr>
            </w:pPr>
            <w:r w:rsidRPr="00D00EBB">
              <w:rPr>
                <w:rFonts w:hint="eastAsia"/>
                <w:szCs w:val="21"/>
              </w:rPr>
              <w:t>减免</w:t>
            </w:r>
          </w:p>
        </w:tc>
        <w:tc>
          <w:tcPr>
            <w:tcW w:w="983" w:type="dxa"/>
          </w:tcPr>
          <w:p w:rsidR="00120E4B" w:rsidRDefault="00120E4B" w:rsidP="007012A5">
            <w:pPr>
              <w:spacing w:line="360" w:lineRule="auto"/>
              <w:rPr>
                <w:b/>
                <w:szCs w:val="21"/>
              </w:rPr>
            </w:pPr>
            <w:r>
              <w:rPr>
                <w:rFonts w:hint="eastAsia"/>
                <w:bCs/>
                <w:szCs w:val="21"/>
              </w:rPr>
              <w:t>0000763665</w:t>
            </w:r>
            <w:r>
              <w:rPr>
                <w:rFonts w:hint="eastAsia"/>
                <w:bCs/>
                <w:szCs w:val="21"/>
              </w:rPr>
              <w:t>，</w:t>
            </w:r>
            <w:r>
              <w:rPr>
                <w:rFonts w:hint="eastAsia"/>
                <w:bCs/>
                <w:szCs w:val="21"/>
              </w:rPr>
              <w:t>0000763698</w:t>
            </w:r>
          </w:p>
        </w:tc>
      </w:tr>
      <w:tr w:rsidR="00120E4B" w:rsidRPr="008F49AE" w:rsidTr="007012A5">
        <w:trPr>
          <w:jc w:val="center"/>
        </w:trPr>
        <w:tc>
          <w:tcPr>
            <w:tcW w:w="1926" w:type="dxa"/>
          </w:tcPr>
          <w:p w:rsidR="00120E4B" w:rsidRPr="00042CCC" w:rsidRDefault="00120E4B" w:rsidP="007012A5">
            <w:pPr>
              <w:spacing w:line="360" w:lineRule="auto"/>
              <w:rPr>
                <w:szCs w:val="21"/>
              </w:rPr>
            </w:pPr>
            <w:r w:rsidRPr="00042CCC">
              <w:rPr>
                <w:rFonts w:hint="eastAsia"/>
                <w:szCs w:val="21"/>
              </w:rPr>
              <w:t>2020</w:t>
            </w:r>
            <w:r w:rsidR="00820059">
              <w:rPr>
                <w:rFonts w:hint="eastAsia"/>
                <w:szCs w:val="21"/>
              </w:rPr>
              <w:t>-</w:t>
            </w:r>
            <w:r w:rsidRPr="00042CCC">
              <w:rPr>
                <w:rFonts w:hint="eastAsia"/>
                <w:szCs w:val="21"/>
              </w:rPr>
              <w:t>02</w:t>
            </w:r>
          </w:p>
        </w:tc>
        <w:tc>
          <w:tcPr>
            <w:tcW w:w="1417" w:type="dxa"/>
          </w:tcPr>
          <w:p w:rsidR="00120E4B" w:rsidRPr="00042CCC" w:rsidRDefault="00120E4B" w:rsidP="007012A5">
            <w:pPr>
              <w:spacing w:line="360" w:lineRule="auto"/>
              <w:rPr>
                <w:szCs w:val="21"/>
              </w:rPr>
            </w:pPr>
            <w:r w:rsidRPr="00042CCC">
              <w:rPr>
                <w:rFonts w:hint="eastAsia"/>
                <w:szCs w:val="21"/>
              </w:rPr>
              <w:t>1</w:t>
            </w:r>
            <w:r w:rsidRPr="00042CCC">
              <w:rPr>
                <w:szCs w:val="21"/>
              </w:rPr>
              <w:t>0</w:t>
            </w:r>
          </w:p>
        </w:tc>
        <w:tc>
          <w:tcPr>
            <w:tcW w:w="1531" w:type="dxa"/>
          </w:tcPr>
          <w:p w:rsidR="00120E4B" w:rsidRPr="00042CCC" w:rsidRDefault="009B4A24" w:rsidP="007012A5">
            <w:pPr>
              <w:spacing w:line="360" w:lineRule="auto"/>
              <w:rPr>
                <w:szCs w:val="21"/>
              </w:rPr>
            </w:pPr>
            <w:r w:rsidRPr="00042CCC">
              <w:rPr>
                <w:rFonts w:hint="eastAsia"/>
                <w:szCs w:val="21"/>
              </w:rPr>
              <w:t>无</w:t>
            </w:r>
          </w:p>
        </w:tc>
        <w:tc>
          <w:tcPr>
            <w:tcW w:w="1540" w:type="dxa"/>
          </w:tcPr>
          <w:p w:rsidR="00120E4B" w:rsidRPr="00042CCC" w:rsidRDefault="00120E4B" w:rsidP="007012A5">
            <w:pPr>
              <w:spacing w:line="360" w:lineRule="auto"/>
              <w:rPr>
                <w:szCs w:val="21"/>
              </w:rPr>
            </w:pPr>
            <w:r w:rsidRPr="00042CCC">
              <w:rPr>
                <w:rFonts w:hint="eastAsia"/>
                <w:szCs w:val="21"/>
              </w:rPr>
              <w:t>武汉</w:t>
            </w:r>
            <w:r w:rsidRPr="00042CCC">
              <w:rPr>
                <w:szCs w:val="21"/>
              </w:rPr>
              <w:t>大学北京校友会</w:t>
            </w:r>
          </w:p>
        </w:tc>
        <w:tc>
          <w:tcPr>
            <w:tcW w:w="1413" w:type="dxa"/>
          </w:tcPr>
          <w:p w:rsidR="00120E4B" w:rsidRPr="008F49AE" w:rsidRDefault="000D57F9" w:rsidP="007012A5">
            <w:pPr>
              <w:spacing w:line="360" w:lineRule="auto"/>
              <w:rPr>
                <w:szCs w:val="21"/>
              </w:rPr>
            </w:pPr>
            <w:r>
              <w:rPr>
                <w:rFonts w:hint="eastAsia"/>
                <w:szCs w:val="21"/>
              </w:rPr>
              <w:t>购买并捐赠防疫</w:t>
            </w:r>
            <w:r w:rsidRPr="008F49AE">
              <w:rPr>
                <w:rFonts w:hint="eastAsia"/>
                <w:szCs w:val="21"/>
              </w:rPr>
              <w:t>物资</w:t>
            </w:r>
          </w:p>
        </w:tc>
        <w:tc>
          <w:tcPr>
            <w:tcW w:w="992" w:type="dxa"/>
          </w:tcPr>
          <w:p w:rsidR="00120E4B" w:rsidRPr="008F49AE" w:rsidRDefault="00120E4B" w:rsidP="007012A5">
            <w:pPr>
              <w:spacing w:line="360" w:lineRule="auto"/>
              <w:rPr>
                <w:szCs w:val="21"/>
              </w:rPr>
            </w:pPr>
          </w:p>
        </w:tc>
        <w:tc>
          <w:tcPr>
            <w:tcW w:w="983" w:type="dxa"/>
          </w:tcPr>
          <w:p w:rsidR="00120E4B" w:rsidRPr="008F49AE" w:rsidRDefault="00120E4B" w:rsidP="007012A5">
            <w:pPr>
              <w:spacing w:line="360" w:lineRule="auto"/>
              <w:rPr>
                <w:szCs w:val="21"/>
              </w:rPr>
            </w:pPr>
          </w:p>
        </w:tc>
      </w:tr>
      <w:tr w:rsidR="00120E4B" w:rsidTr="007012A5">
        <w:trPr>
          <w:jc w:val="center"/>
        </w:trPr>
        <w:tc>
          <w:tcPr>
            <w:tcW w:w="1926" w:type="dxa"/>
          </w:tcPr>
          <w:p w:rsidR="00120E4B" w:rsidRDefault="00120E4B" w:rsidP="007012A5">
            <w:pPr>
              <w:spacing w:line="360" w:lineRule="auto"/>
              <w:rPr>
                <w:b/>
                <w:szCs w:val="21"/>
              </w:rPr>
            </w:pPr>
            <w:r>
              <w:rPr>
                <w:rFonts w:hint="eastAsia"/>
                <w:bCs/>
                <w:szCs w:val="21"/>
              </w:rPr>
              <w:t>2020-03-17</w:t>
            </w:r>
          </w:p>
        </w:tc>
        <w:tc>
          <w:tcPr>
            <w:tcW w:w="1417" w:type="dxa"/>
          </w:tcPr>
          <w:p w:rsidR="00120E4B" w:rsidRPr="00D00EBB" w:rsidRDefault="00120E4B" w:rsidP="007012A5">
            <w:pPr>
              <w:spacing w:line="360" w:lineRule="auto"/>
              <w:rPr>
                <w:bCs/>
                <w:szCs w:val="21"/>
              </w:rPr>
            </w:pPr>
            <w:r>
              <w:rPr>
                <w:rFonts w:hint="eastAsia"/>
                <w:bCs/>
                <w:szCs w:val="21"/>
              </w:rPr>
              <w:t xml:space="preserve">128.8 </w:t>
            </w:r>
          </w:p>
        </w:tc>
        <w:tc>
          <w:tcPr>
            <w:tcW w:w="1531" w:type="dxa"/>
          </w:tcPr>
          <w:p w:rsidR="00120E4B" w:rsidRPr="00D00EBB" w:rsidRDefault="009B4A24" w:rsidP="007012A5">
            <w:pPr>
              <w:spacing w:line="360" w:lineRule="auto"/>
              <w:rPr>
                <w:bCs/>
                <w:szCs w:val="21"/>
              </w:rPr>
            </w:pPr>
            <w:r>
              <w:rPr>
                <w:rFonts w:hint="eastAsia"/>
                <w:bCs/>
                <w:szCs w:val="21"/>
              </w:rPr>
              <w:t>无</w:t>
            </w:r>
          </w:p>
        </w:tc>
        <w:tc>
          <w:tcPr>
            <w:tcW w:w="1540" w:type="dxa"/>
          </w:tcPr>
          <w:p w:rsidR="00120E4B" w:rsidRPr="00D00EBB" w:rsidRDefault="00120E4B" w:rsidP="007012A5">
            <w:pPr>
              <w:spacing w:line="360" w:lineRule="auto"/>
              <w:rPr>
                <w:szCs w:val="21"/>
              </w:rPr>
            </w:pPr>
            <w:r w:rsidRPr="00D00EBB">
              <w:rPr>
                <w:rFonts w:hint="eastAsia"/>
                <w:szCs w:val="21"/>
              </w:rPr>
              <w:t>东润</w:t>
            </w:r>
            <w:r w:rsidRPr="00D00EBB">
              <w:rPr>
                <w:szCs w:val="21"/>
              </w:rPr>
              <w:t>基金会</w:t>
            </w:r>
          </w:p>
        </w:tc>
        <w:tc>
          <w:tcPr>
            <w:tcW w:w="1413" w:type="dxa"/>
          </w:tcPr>
          <w:p w:rsidR="00120E4B" w:rsidRPr="008F49AE" w:rsidRDefault="00120E4B" w:rsidP="007012A5">
            <w:pPr>
              <w:rPr>
                <w:szCs w:val="21"/>
              </w:rPr>
            </w:pPr>
            <w:r w:rsidRPr="008F49AE">
              <w:rPr>
                <w:szCs w:val="21"/>
              </w:rPr>
              <w:t>抗击疫情突出贡献医护人员</w:t>
            </w:r>
            <w:r w:rsidRPr="008F49AE">
              <w:rPr>
                <w:rFonts w:hint="eastAsia"/>
                <w:szCs w:val="21"/>
              </w:rPr>
              <w:t>保障和子女教育</w:t>
            </w:r>
            <w:r w:rsidRPr="008F49AE">
              <w:rPr>
                <w:szCs w:val="21"/>
              </w:rPr>
              <w:t>专项基金</w:t>
            </w:r>
          </w:p>
          <w:p w:rsidR="00120E4B" w:rsidRPr="008F49AE" w:rsidRDefault="00120E4B" w:rsidP="007012A5">
            <w:pPr>
              <w:spacing w:line="360" w:lineRule="auto"/>
              <w:rPr>
                <w:b/>
                <w:szCs w:val="21"/>
              </w:rPr>
            </w:pPr>
          </w:p>
        </w:tc>
        <w:tc>
          <w:tcPr>
            <w:tcW w:w="992" w:type="dxa"/>
          </w:tcPr>
          <w:p w:rsidR="00120E4B" w:rsidRPr="008F49AE" w:rsidRDefault="00120E4B" w:rsidP="007012A5">
            <w:pPr>
              <w:spacing w:line="360" w:lineRule="auto"/>
              <w:rPr>
                <w:b/>
                <w:szCs w:val="21"/>
              </w:rPr>
            </w:pPr>
          </w:p>
        </w:tc>
        <w:tc>
          <w:tcPr>
            <w:tcW w:w="983" w:type="dxa"/>
          </w:tcPr>
          <w:p w:rsidR="00120E4B" w:rsidRDefault="00120E4B" w:rsidP="007012A5">
            <w:pPr>
              <w:spacing w:line="360" w:lineRule="auto"/>
              <w:rPr>
                <w:b/>
                <w:szCs w:val="21"/>
              </w:rPr>
            </w:pPr>
            <w:r>
              <w:rPr>
                <w:rFonts w:hint="eastAsia"/>
                <w:bCs/>
                <w:szCs w:val="21"/>
              </w:rPr>
              <w:t>0000198499</w:t>
            </w:r>
          </w:p>
        </w:tc>
      </w:tr>
      <w:tr w:rsidR="008C777E" w:rsidTr="007012A5">
        <w:trPr>
          <w:jc w:val="center"/>
        </w:trPr>
        <w:tc>
          <w:tcPr>
            <w:tcW w:w="1926" w:type="dxa"/>
          </w:tcPr>
          <w:p w:rsidR="008C777E" w:rsidRDefault="008C777E" w:rsidP="007012A5">
            <w:pPr>
              <w:spacing w:line="360" w:lineRule="auto"/>
              <w:rPr>
                <w:bCs/>
                <w:szCs w:val="21"/>
              </w:rPr>
            </w:pPr>
            <w:r>
              <w:rPr>
                <w:rFonts w:hint="eastAsia"/>
                <w:szCs w:val="21"/>
              </w:rPr>
              <w:t>2020-0</w:t>
            </w:r>
            <w:r w:rsidR="00D302E0">
              <w:rPr>
                <w:rFonts w:hint="eastAsia"/>
                <w:szCs w:val="21"/>
              </w:rPr>
              <w:t>5</w:t>
            </w:r>
          </w:p>
        </w:tc>
        <w:tc>
          <w:tcPr>
            <w:tcW w:w="1417" w:type="dxa"/>
          </w:tcPr>
          <w:p w:rsidR="008C777E" w:rsidRDefault="008C777E" w:rsidP="007012A5">
            <w:pPr>
              <w:spacing w:line="360" w:lineRule="auto"/>
              <w:rPr>
                <w:bCs/>
                <w:szCs w:val="21"/>
              </w:rPr>
            </w:pPr>
            <w:r>
              <w:rPr>
                <w:rFonts w:hint="eastAsia"/>
                <w:szCs w:val="21"/>
              </w:rPr>
              <w:t>50</w:t>
            </w:r>
          </w:p>
        </w:tc>
        <w:tc>
          <w:tcPr>
            <w:tcW w:w="1531" w:type="dxa"/>
          </w:tcPr>
          <w:p w:rsidR="008C777E" w:rsidRDefault="008C777E" w:rsidP="007012A5">
            <w:pPr>
              <w:spacing w:line="360" w:lineRule="auto"/>
              <w:rPr>
                <w:bCs/>
                <w:szCs w:val="21"/>
              </w:rPr>
            </w:pPr>
            <w:r>
              <w:rPr>
                <w:rFonts w:hint="eastAsia"/>
                <w:szCs w:val="21"/>
              </w:rPr>
              <w:t>无</w:t>
            </w:r>
          </w:p>
        </w:tc>
        <w:tc>
          <w:tcPr>
            <w:tcW w:w="1540" w:type="dxa"/>
          </w:tcPr>
          <w:p w:rsidR="008C777E" w:rsidRPr="00D00EBB" w:rsidRDefault="008C777E" w:rsidP="007012A5">
            <w:pPr>
              <w:spacing w:line="360" w:lineRule="auto"/>
              <w:rPr>
                <w:szCs w:val="21"/>
              </w:rPr>
            </w:pPr>
            <w:r w:rsidRPr="008C777E">
              <w:rPr>
                <w:rFonts w:hint="eastAsia"/>
                <w:szCs w:val="21"/>
              </w:rPr>
              <w:t>武大教育基金会</w:t>
            </w:r>
            <w:r w:rsidRPr="008C777E">
              <w:rPr>
                <w:rFonts w:hint="eastAsia"/>
                <w:szCs w:val="21"/>
              </w:rPr>
              <w:t>-</w:t>
            </w:r>
            <w:r w:rsidRPr="008C777E">
              <w:rPr>
                <w:rFonts w:hint="eastAsia"/>
                <w:szCs w:val="21"/>
              </w:rPr>
              <w:t>爱医基金李文亮家属</w:t>
            </w:r>
          </w:p>
        </w:tc>
        <w:tc>
          <w:tcPr>
            <w:tcW w:w="1413" w:type="dxa"/>
          </w:tcPr>
          <w:p w:rsidR="008C777E" w:rsidRPr="008F49AE" w:rsidRDefault="008C777E" w:rsidP="007012A5">
            <w:pPr>
              <w:rPr>
                <w:szCs w:val="21"/>
              </w:rPr>
            </w:pPr>
            <w:r w:rsidRPr="008C777E">
              <w:rPr>
                <w:rFonts w:hint="eastAsia"/>
                <w:szCs w:val="21"/>
              </w:rPr>
              <w:t>资助抗疫牺牲的烈士家属抚恤金</w:t>
            </w:r>
          </w:p>
        </w:tc>
        <w:tc>
          <w:tcPr>
            <w:tcW w:w="992" w:type="dxa"/>
          </w:tcPr>
          <w:p w:rsidR="008C777E" w:rsidRPr="008F49AE" w:rsidRDefault="008C777E" w:rsidP="007012A5">
            <w:pPr>
              <w:spacing w:line="360" w:lineRule="auto"/>
              <w:rPr>
                <w:b/>
                <w:szCs w:val="21"/>
              </w:rPr>
            </w:pPr>
          </w:p>
        </w:tc>
        <w:tc>
          <w:tcPr>
            <w:tcW w:w="983" w:type="dxa"/>
          </w:tcPr>
          <w:p w:rsidR="008C777E" w:rsidRDefault="008C777E" w:rsidP="007012A5">
            <w:pPr>
              <w:spacing w:line="360" w:lineRule="auto"/>
              <w:rPr>
                <w:bCs/>
                <w:szCs w:val="21"/>
              </w:rPr>
            </w:pPr>
          </w:p>
        </w:tc>
      </w:tr>
      <w:tr w:rsidR="00120E4B" w:rsidRPr="00042CCC" w:rsidTr="007012A5">
        <w:trPr>
          <w:jc w:val="center"/>
        </w:trPr>
        <w:tc>
          <w:tcPr>
            <w:tcW w:w="9802" w:type="dxa"/>
            <w:gridSpan w:val="7"/>
          </w:tcPr>
          <w:p w:rsidR="00120E4B" w:rsidRDefault="00120E4B" w:rsidP="007012A5">
            <w:pPr>
              <w:spacing w:line="360" w:lineRule="auto"/>
              <w:rPr>
                <w:b/>
                <w:szCs w:val="21"/>
              </w:rPr>
            </w:pPr>
            <w:r w:rsidRPr="00042CCC">
              <w:rPr>
                <w:rFonts w:hint="eastAsia"/>
                <w:b/>
                <w:szCs w:val="21"/>
              </w:rPr>
              <w:t>另</w:t>
            </w:r>
            <w:r w:rsidRPr="00042CCC">
              <w:rPr>
                <w:b/>
                <w:szCs w:val="21"/>
              </w:rPr>
              <w:t>，</w:t>
            </w:r>
            <w:r w:rsidRPr="00042CCC">
              <w:rPr>
                <w:rFonts w:hint="eastAsia"/>
                <w:b/>
                <w:szCs w:val="21"/>
              </w:rPr>
              <w:t>泰康保险集团及</w:t>
            </w:r>
            <w:r w:rsidRPr="00042CCC">
              <w:rPr>
                <w:b/>
                <w:szCs w:val="21"/>
              </w:rPr>
              <w:t>旗下子公司捐赠</w:t>
            </w:r>
            <w:r w:rsidRPr="00042CCC">
              <w:rPr>
                <w:rFonts w:hint="eastAsia"/>
                <w:b/>
                <w:szCs w:val="21"/>
              </w:rPr>
              <w:t>款</w:t>
            </w:r>
            <w:r w:rsidRPr="00042CCC">
              <w:rPr>
                <w:b/>
                <w:szCs w:val="21"/>
              </w:rPr>
              <w:t>物</w:t>
            </w:r>
            <w:r w:rsidRPr="00042CCC">
              <w:rPr>
                <w:rFonts w:hint="eastAsia"/>
                <w:b/>
                <w:szCs w:val="21"/>
              </w:rPr>
              <w:t>超</w:t>
            </w:r>
            <w:r w:rsidRPr="00042CCC">
              <w:rPr>
                <w:rFonts w:hint="eastAsia"/>
                <w:b/>
                <w:szCs w:val="21"/>
              </w:rPr>
              <w:t>1</w:t>
            </w:r>
            <w:r w:rsidRPr="00042CCC">
              <w:rPr>
                <w:rFonts w:hint="eastAsia"/>
                <w:b/>
                <w:szCs w:val="21"/>
              </w:rPr>
              <w:t>亿元（</w:t>
            </w:r>
            <w:r w:rsidRPr="00042CCC">
              <w:rPr>
                <w:rFonts w:hint="eastAsia"/>
                <w:b/>
                <w:bCs/>
                <w:szCs w:val="21"/>
              </w:rPr>
              <w:t>0000763696</w:t>
            </w:r>
            <w:r w:rsidRPr="00042CCC">
              <w:rPr>
                <w:rFonts w:hint="eastAsia"/>
                <w:b/>
                <w:bCs/>
                <w:szCs w:val="21"/>
              </w:rPr>
              <w:t>；</w:t>
            </w:r>
            <w:r w:rsidRPr="00042CCC">
              <w:rPr>
                <w:rFonts w:hint="eastAsia"/>
                <w:b/>
                <w:bCs/>
                <w:szCs w:val="21"/>
              </w:rPr>
              <w:t>000078292</w:t>
            </w:r>
            <w:r w:rsidRPr="00042CCC">
              <w:rPr>
                <w:rFonts w:hint="eastAsia"/>
                <w:b/>
                <w:bCs/>
                <w:szCs w:val="21"/>
              </w:rPr>
              <w:t>；</w:t>
            </w:r>
            <w:r w:rsidRPr="00042CCC">
              <w:rPr>
                <w:rFonts w:hint="eastAsia"/>
                <w:b/>
                <w:bCs/>
                <w:szCs w:val="21"/>
              </w:rPr>
              <w:t>000078293</w:t>
            </w:r>
            <w:r w:rsidRPr="00042CCC">
              <w:rPr>
                <w:rFonts w:hint="eastAsia"/>
                <w:b/>
                <w:bCs/>
                <w:szCs w:val="21"/>
              </w:rPr>
              <w:t>；</w:t>
            </w:r>
            <w:r w:rsidRPr="00042CCC">
              <w:rPr>
                <w:rFonts w:hint="eastAsia"/>
                <w:b/>
                <w:bCs/>
                <w:szCs w:val="21"/>
              </w:rPr>
              <w:t>0000198500</w:t>
            </w:r>
            <w:r w:rsidRPr="00042CCC">
              <w:rPr>
                <w:b/>
                <w:szCs w:val="21"/>
              </w:rPr>
              <w:t>）</w:t>
            </w:r>
          </w:p>
          <w:p w:rsidR="00FF637B" w:rsidRPr="00FF637B" w:rsidRDefault="00FF637B" w:rsidP="007012A5">
            <w:pPr>
              <w:spacing w:line="360" w:lineRule="auto"/>
              <w:rPr>
                <w:b/>
                <w:szCs w:val="21"/>
              </w:rPr>
            </w:pPr>
          </w:p>
        </w:tc>
      </w:tr>
      <w:tr w:rsidR="00120E4B" w:rsidTr="007012A5">
        <w:trPr>
          <w:jc w:val="center"/>
        </w:trPr>
        <w:tc>
          <w:tcPr>
            <w:tcW w:w="9802" w:type="dxa"/>
            <w:gridSpan w:val="7"/>
          </w:tcPr>
          <w:p w:rsidR="00120E4B" w:rsidRDefault="00120E4B" w:rsidP="007012A5">
            <w:pPr>
              <w:adjustRightInd w:val="0"/>
              <w:snapToGrid w:val="0"/>
              <w:spacing w:line="440" w:lineRule="exact"/>
              <w:jc w:val="left"/>
              <w:rPr>
                <w:rFonts w:ascii="宋体" w:hAnsi="宋体" w:cs="宋体"/>
                <w:kern w:val="0"/>
                <w:szCs w:val="21"/>
              </w:rPr>
            </w:pPr>
            <w:r>
              <w:rPr>
                <w:rFonts w:ascii="宋体" w:hAnsi="宋体" w:cs="宋体" w:hint="eastAsia"/>
                <w:kern w:val="0"/>
                <w:szCs w:val="21"/>
              </w:rPr>
              <w:t xml:space="preserve">填报说明： </w:t>
            </w:r>
          </w:p>
          <w:p w:rsidR="00120E4B" w:rsidRDefault="00120E4B" w:rsidP="007012A5">
            <w:pPr>
              <w:adjustRightInd w:val="0"/>
              <w:snapToGrid w:val="0"/>
              <w:spacing w:line="440" w:lineRule="exact"/>
              <w:jc w:val="left"/>
              <w:rPr>
                <w:rFonts w:ascii="宋体" w:hAnsi="宋体" w:cs="宋体"/>
                <w:kern w:val="0"/>
                <w:szCs w:val="21"/>
              </w:rPr>
            </w:pPr>
            <w:r>
              <w:rPr>
                <w:rFonts w:ascii="宋体" w:hAnsi="宋体" w:cs="宋体" w:hint="eastAsia"/>
                <w:kern w:val="0"/>
                <w:szCs w:val="21"/>
              </w:rPr>
              <w:t>1.捐赠时间范围为疫情防控期间；捐赠日期格式按照此样例：2017-11-21。</w:t>
            </w:r>
          </w:p>
          <w:p w:rsidR="00120E4B" w:rsidRDefault="00120E4B" w:rsidP="007012A5">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ascii="宋体" w:hAnsi="宋体" w:cs="宋体" w:hint="eastAsia"/>
                <w:kern w:val="0"/>
                <w:szCs w:val="21"/>
              </w:rPr>
              <w:t>.表内所有价值量均以人民币计量，按标明计量单位填写。外币依据当时汇率折换成人民币。</w:t>
            </w:r>
          </w:p>
          <w:p w:rsidR="00120E4B" w:rsidRDefault="00120E4B" w:rsidP="007012A5">
            <w:pPr>
              <w:adjustRightInd w:val="0"/>
              <w:snapToGrid w:val="0"/>
              <w:spacing w:line="440" w:lineRule="exact"/>
              <w:jc w:val="left"/>
              <w:rPr>
                <w:rFonts w:ascii="宋体" w:hAnsi="宋体" w:cs="宋体"/>
                <w:kern w:val="0"/>
                <w:szCs w:val="21"/>
              </w:rPr>
            </w:pPr>
            <w:r>
              <w:rPr>
                <w:rFonts w:ascii="宋体" w:hAnsi="宋体" w:cs="宋体"/>
                <w:kern w:val="0"/>
                <w:szCs w:val="21"/>
              </w:rPr>
              <w:t>3</w:t>
            </w:r>
            <w:r>
              <w:rPr>
                <w:rFonts w:ascii="宋体" w:hAnsi="宋体" w:cs="宋体" w:hint="eastAsia"/>
                <w:kern w:val="0"/>
                <w:szCs w:val="21"/>
              </w:rPr>
              <w:t>.捐赠用途或项目名称：填写其中一项即可。</w:t>
            </w:r>
          </w:p>
          <w:p w:rsidR="00120E4B" w:rsidRDefault="00120E4B" w:rsidP="007012A5">
            <w:pPr>
              <w:adjustRightInd w:val="0"/>
              <w:snapToGrid w:val="0"/>
              <w:spacing w:line="440" w:lineRule="exact"/>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.是否减免税：请根据候选楷模捐赠的实际情况从“全部减免税”、“部分减免税”、“全部未减免税”、“不详”中选一进行填写。</w:t>
            </w:r>
          </w:p>
          <w:p w:rsidR="00120E4B" w:rsidRDefault="00120E4B" w:rsidP="007012A5">
            <w:pPr>
              <w:spacing w:line="360" w:lineRule="auto"/>
              <w:rPr>
                <w:rFonts w:ascii="宋体" w:hAnsi="宋体" w:cs="宋体"/>
                <w:kern w:val="0"/>
                <w:szCs w:val="21"/>
              </w:rPr>
            </w:pPr>
            <w:r>
              <w:rPr>
                <w:rFonts w:ascii="宋体" w:hAnsi="宋体" w:cs="宋体"/>
                <w:kern w:val="0"/>
                <w:szCs w:val="21"/>
              </w:rPr>
              <w:t>5</w:t>
            </w:r>
            <w:r>
              <w:rPr>
                <w:rFonts w:ascii="宋体" w:hAnsi="宋体" w:cs="宋体" w:hint="eastAsia"/>
                <w:kern w:val="0"/>
                <w:szCs w:val="21"/>
              </w:rPr>
              <w:t>.此表可根据需要加页。</w:t>
            </w:r>
          </w:p>
          <w:p w:rsidR="00120E4B" w:rsidRDefault="00120E4B" w:rsidP="007012A5">
            <w:pPr>
              <w:spacing w:line="360" w:lineRule="auto"/>
              <w:rPr>
                <w:b/>
                <w:szCs w:val="21"/>
              </w:rPr>
            </w:pPr>
            <w:r>
              <w:rPr>
                <w:rFonts w:ascii="宋体" w:hAnsi="宋体" w:cs="宋体" w:hint="eastAsia"/>
                <w:kern w:val="0"/>
                <w:szCs w:val="21"/>
              </w:rPr>
              <w:t>6.若候选楷模没有年度捐赠信息，可不用填写此部分。</w:t>
            </w:r>
          </w:p>
        </w:tc>
      </w:tr>
    </w:tbl>
    <w:p w:rsidR="00EA00C0" w:rsidRDefault="001256C3">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lastRenderedPageBreak/>
        <w:t>三、慈善行为明细</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3228"/>
        <w:gridCol w:w="2300"/>
        <w:gridCol w:w="990"/>
        <w:gridCol w:w="1780"/>
      </w:tblGrid>
      <w:tr w:rsidR="00EA00C0" w:rsidTr="00527A86">
        <w:trPr>
          <w:jc w:val="center"/>
        </w:trPr>
        <w:tc>
          <w:tcPr>
            <w:tcW w:w="1440" w:type="dxa"/>
          </w:tcPr>
          <w:p w:rsidR="00EA00C0" w:rsidRDefault="001256C3">
            <w:pPr>
              <w:spacing w:line="360" w:lineRule="auto"/>
              <w:jc w:val="center"/>
              <w:rPr>
                <w:b/>
                <w:szCs w:val="21"/>
              </w:rPr>
            </w:pPr>
            <w:r>
              <w:rPr>
                <w:rFonts w:hint="eastAsia"/>
                <w:b/>
                <w:szCs w:val="21"/>
              </w:rPr>
              <w:t>时间</w:t>
            </w:r>
          </w:p>
        </w:tc>
        <w:tc>
          <w:tcPr>
            <w:tcW w:w="3228" w:type="dxa"/>
          </w:tcPr>
          <w:p w:rsidR="00EA00C0" w:rsidRDefault="001256C3">
            <w:pPr>
              <w:spacing w:line="360" w:lineRule="auto"/>
              <w:jc w:val="center"/>
              <w:rPr>
                <w:b/>
                <w:szCs w:val="21"/>
              </w:rPr>
            </w:pPr>
            <w:r>
              <w:rPr>
                <w:rFonts w:hint="eastAsia"/>
                <w:b/>
                <w:szCs w:val="21"/>
              </w:rPr>
              <w:t>开展慈善活动内容</w:t>
            </w:r>
          </w:p>
        </w:tc>
        <w:tc>
          <w:tcPr>
            <w:tcW w:w="2300" w:type="dxa"/>
          </w:tcPr>
          <w:p w:rsidR="00EA00C0" w:rsidRDefault="001256C3">
            <w:pPr>
              <w:spacing w:line="360" w:lineRule="auto"/>
              <w:jc w:val="center"/>
              <w:rPr>
                <w:b/>
                <w:szCs w:val="21"/>
              </w:rPr>
            </w:pPr>
            <w:r>
              <w:rPr>
                <w:rFonts w:hint="eastAsia"/>
                <w:b/>
                <w:szCs w:val="21"/>
              </w:rPr>
              <w:t>慈善效果</w:t>
            </w:r>
          </w:p>
        </w:tc>
        <w:tc>
          <w:tcPr>
            <w:tcW w:w="990" w:type="dxa"/>
          </w:tcPr>
          <w:p w:rsidR="00EA00C0" w:rsidRDefault="001256C3">
            <w:pPr>
              <w:spacing w:line="360" w:lineRule="auto"/>
              <w:jc w:val="center"/>
              <w:rPr>
                <w:b/>
                <w:szCs w:val="21"/>
              </w:rPr>
            </w:pPr>
            <w:r>
              <w:rPr>
                <w:rFonts w:hint="eastAsia"/>
                <w:b/>
                <w:szCs w:val="21"/>
              </w:rPr>
              <w:t>证明人</w:t>
            </w:r>
          </w:p>
        </w:tc>
        <w:tc>
          <w:tcPr>
            <w:tcW w:w="1780" w:type="dxa"/>
          </w:tcPr>
          <w:p w:rsidR="00EA00C0" w:rsidRDefault="001256C3">
            <w:pPr>
              <w:spacing w:line="360" w:lineRule="auto"/>
              <w:jc w:val="center"/>
              <w:rPr>
                <w:b/>
                <w:szCs w:val="21"/>
              </w:rPr>
            </w:pPr>
            <w:r>
              <w:rPr>
                <w:rFonts w:hint="eastAsia"/>
                <w:b/>
                <w:szCs w:val="21"/>
              </w:rPr>
              <w:t>证明人联系方式</w:t>
            </w:r>
          </w:p>
        </w:tc>
      </w:tr>
      <w:tr w:rsidR="00EA00C0" w:rsidTr="00527A86">
        <w:trPr>
          <w:jc w:val="center"/>
        </w:trPr>
        <w:tc>
          <w:tcPr>
            <w:tcW w:w="1440" w:type="dxa"/>
          </w:tcPr>
          <w:p w:rsidR="00EA00C0" w:rsidRDefault="001256C3">
            <w:pPr>
              <w:spacing w:line="360" w:lineRule="auto"/>
              <w:rPr>
                <w:b/>
                <w:szCs w:val="21"/>
              </w:rPr>
            </w:pPr>
            <w:r>
              <w:rPr>
                <w:rFonts w:hint="eastAsia"/>
                <w:bCs/>
                <w:szCs w:val="21"/>
              </w:rPr>
              <w:t>2020-01-21</w:t>
            </w:r>
          </w:p>
        </w:tc>
        <w:tc>
          <w:tcPr>
            <w:tcW w:w="3228" w:type="dxa"/>
          </w:tcPr>
          <w:p w:rsidR="00EA00C0" w:rsidRDefault="001256C3">
            <w:pPr>
              <w:spacing w:line="360" w:lineRule="auto"/>
              <w:rPr>
                <w:b/>
                <w:szCs w:val="21"/>
              </w:rPr>
            </w:pPr>
            <w:r>
              <w:rPr>
                <w:rFonts w:hint="eastAsia"/>
                <w:bCs/>
                <w:szCs w:val="21"/>
              </w:rPr>
              <w:t>第一时间致电武汉市委市政府</w:t>
            </w:r>
            <w:r w:rsidR="009E3676">
              <w:rPr>
                <w:rFonts w:hint="eastAsia"/>
                <w:bCs/>
                <w:szCs w:val="21"/>
              </w:rPr>
              <w:t>，</w:t>
            </w:r>
            <w:r>
              <w:rPr>
                <w:rFonts w:hint="eastAsia"/>
                <w:bCs/>
                <w:szCs w:val="21"/>
              </w:rPr>
              <w:t>表达向医护人员捐赠保险和捐款</w:t>
            </w:r>
            <w:r>
              <w:rPr>
                <w:rFonts w:hint="eastAsia"/>
                <w:bCs/>
                <w:szCs w:val="21"/>
              </w:rPr>
              <w:t>1000</w:t>
            </w:r>
            <w:r w:rsidR="009E3676">
              <w:rPr>
                <w:rFonts w:hint="eastAsia"/>
                <w:bCs/>
                <w:szCs w:val="21"/>
              </w:rPr>
              <w:t>万元驰</w:t>
            </w:r>
            <w:r w:rsidR="009E3676">
              <w:rPr>
                <w:bCs/>
                <w:szCs w:val="21"/>
              </w:rPr>
              <w:t>援</w:t>
            </w:r>
            <w:r>
              <w:rPr>
                <w:rFonts w:hint="eastAsia"/>
                <w:bCs/>
                <w:szCs w:val="21"/>
              </w:rPr>
              <w:t>抗疫的意愿。</w:t>
            </w:r>
          </w:p>
        </w:tc>
        <w:tc>
          <w:tcPr>
            <w:tcW w:w="2300" w:type="dxa"/>
          </w:tcPr>
          <w:p w:rsidR="00EA00C0" w:rsidRDefault="001256C3">
            <w:pPr>
              <w:spacing w:line="360" w:lineRule="auto"/>
              <w:rPr>
                <w:b/>
                <w:szCs w:val="21"/>
              </w:rPr>
            </w:pPr>
            <w:r>
              <w:rPr>
                <w:rFonts w:hint="eastAsia"/>
                <w:bCs/>
                <w:szCs w:val="21"/>
              </w:rPr>
              <w:t>发挥了榜样示范作用，带动更多企业家捐赠热潮。</w:t>
            </w:r>
          </w:p>
        </w:tc>
        <w:tc>
          <w:tcPr>
            <w:tcW w:w="990" w:type="dxa"/>
          </w:tcPr>
          <w:p w:rsidR="00EA00C0" w:rsidRDefault="001256C3">
            <w:pPr>
              <w:spacing w:line="360" w:lineRule="auto"/>
              <w:rPr>
                <w:b/>
                <w:szCs w:val="21"/>
              </w:rPr>
            </w:pPr>
            <w:r>
              <w:rPr>
                <w:rFonts w:hint="eastAsia"/>
                <w:bCs/>
                <w:szCs w:val="21"/>
              </w:rPr>
              <w:t>应惟伟</w:t>
            </w:r>
          </w:p>
        </w:tc>
        <w:tc>
          <w:tcPr>
            <w:tcW w:w="1780" w:type="dxa"/>
          </w:tcPr>
          <w:p w:rsidR="00EA00C0" w:rsidRDefault="002B37B0">
            <w:pPr>
              <w:spacing w:line="360" w:lineRule="auto"/>
              <w:rPr>
                <w:b/>
                <w:szCs w:val="21"/>
              </w:rPr>
            </w:pPr>
            <w:r>
              <w:rPr>
                <w:b/>
                <w:szCs w:val="21"/>
              </w:rPr>
              <w:t>61046281</w:t>
            </w:r>
          </w:p>
          <w:p w:rsidR="00042CCC" w:rsidRDefault="00563A5E">
            <w:pPr>
              <w:spacing w:line="360" w:lineRule="auto"/>
              <w:rPr>
                <w:b/>
                <w:szCs w:val="21"/>
              </w:rPr>
            </w:pPr>
            <w:r>
              <w:rPr>
                <w:rFonts w:hint="eastAsia"/>
                <w:b/>
                <w:szCs w:val="21"/>
              </w:rPr>
              <w:t>13601188406</w:t>
            </w:r>
          </w:p>
        </w:tc>
      </w:tr>
      <w:tr w:rsidR="00EA00C0" w:rsidRPr="0098114D" w:rsidTr="00527A86">
        <w:trPr>
          <w:jc w:val="center"/>
        </w:trPr>
        <w:tc>
          <w:tcPr>
            <w:tcW w:w="1440" w:type="dxa"/>
          </w:tcPr>
          <w:p w:rsidR="00EA00C0" w:rsidRDefault="001256C3">
            <w:pPr>
              <w:spacing w:line="360" w:lineRule="auto"/>
              <w:rPr>
                <w:bCs/>
                <w:szCs w:val="21"/>
              </w:rPr>
            </w:pPr>
            <w:r>
              <w:rPr>
                <w:rFonts w:hint="eastAsia"/>
                <w:bCs/>
                <w:szCs w:val="21"/>
              </w:rPr>
              <w:t>2020-01-25</w:t>
            </w:r>
          </w:p>
        </w:tc>
        <w:tc>
          <w:tcPr>
            <w:tcW w:w="3228" w:type="dxa"/>
          </w:tcPr>
          <w:p w:rsidR="00EA00C0" w:rsidRPr="0098114D" w:rsidRDefault="001256C3">
            <w:pPr>
              <w:spacing w:line="360" w:lineRule="auto"/>
              <w:rPr>
                <w:bCs/>
                <w:szCs w:val="21"/>
              </w:rPr>
            </w:pPr>
            <w:r>
              <w:rPr>
                <w:rFonts w:hint="eastAsia"/>
                <w:bCs/>
                <w:szCs w:val="21"/>
              </w:rPr>
              <w:t>发出动员令“危难当头，匹夫有责，救死扶伤，实现伟大的人道主义精神”，带头捐款，号召泰康人奉献爱心。</w:t>
            </w:r>
          </w:p>
        </w:tc>
        <w:tc>
          <w:tcPr>
            <w:tcW w:w="2300" w:type="dxa"/>
          </w:tcPr>
          <w:p w:rsidR="00EA00C0" w:rsidRPr="0098114D" w:rsidRDefault="009E3676" w:rsidP="009E3676">
            <w:pPr>
              <w:spacing w:line="360" w:lineRule="auto"/>
              <w:rPr>
                <w:bCs/>
                <w:szCs w:val="21"/>
              </w:rPr>
            </w:pPr>
            <w:r>
              <w:rPr>
                <w:rFonts w:hint="eastAsia"/>
                <w:bCs/>
                <w:szCs w:val="21"/>
              </w:rPr>
              <w:t>带动超</w:t>
            </w:r>
            <w:r w:rsidR="001256C3">
              <w:rPr>
                <w:rFonts w:hint="eastAsia"/>
                <w:bCs/>
                <w:szCs w:val="21"/>
              </w:rPr>
              <w:t>2</w:t>
            </w:r>
            <w:r>
              <w:rPr>
                <w:bCs/>
                <w:szCs w:val="21"/>
              </w:rPr>
              <w:t>4</w:t>
            </w:r>
            <w:r w:rsidR="001256C3">
              <w:rPr>
                <w:rFonts w:hint="eastAsia"/>
                <w:bCs/>
                <w:szCs w:val="21"/>
              </w:rPr>
              <w:t>万名泰康人踊跃捐款超</w:t>
            </w:r>
            <w:r w:rsidR="001256C3">
              <w:rPr>
                <w:rFonts w:hint="eastAsia"/>
                <w:bCs/>
                <w:szCs w:val="21"/>
              </w:rPr>
              <w:t>2000</w:t>
            </w:r>
            <w:r w:rsidR="001256C3">
              <w:rPr>
                <w:rFonts w:hint="eastAsia"/>
                <w:bCs/>
                <w:szCs w:val="21"/>
              </w:rPr>
              <w:t>万元。</w:t>
            </w:r>
          </w:p>
        </w:tc>
        <w:tc>
          <w:tcPr>
            <w:tcW w:w="990" w:type="dxa"/>
          </w:tcPr>
          <w:p w:rsidR="00EA00C0" w:rsidRPr="0098114D" w:rsidRDefault="001256C3">
            <w:pPr>
              <w:spacing w:line="360" w:lineRule="auto"/>
              <w:rPr>
                <w:bCs/>
                <w:szCs w:val="21"/>
              </w:rPr>
            </w:pPr>
            <w:r>
              <w:rPr>
                <w:rFonts w:hint="eastAsia"/>
                <w:bCs/>
                <w:szCs w:val="21"/>
              </w:rPr>
              <w:t>应惟伟</w:t>
            </w:r>
          </w:p>
        </w:tc>
        <w:tc>
          <w:tcPr>
            <w:tcW w:w="1780" w:type="dxa"/>
          </w:tcPr>
          <w:p w:rsidR="00EA00C0" w:rsidRPr="0098114D" w:rsidRDefault="00EA00C0">
            <w:pPr>
              <w:spacing w:line="360" w:lineRule="auto"/>
              <w:rPr>
                <w:bCs/>
                <w:szCs w:val="21"/>
              </w:rPr>
            </w:pPr>
          </w:p>
        </w:tc>
      </w:tr>
      <w:tr w:rsidR="003775C9" w:rsidRPr="0098114D" w:rsidTr="002E1D12">
        <w:trPr>
          <w:jc w:val="center"/>
        </w:trPr>
        <w:tc>
          <w:tcPr>
            <w:tcW w:w="1440" w:type="dxa"/>
          </w:tcPr>
          <w:p w:rsidR="003775C9" w:rsidRDefault="003775C9" w:rsidP="002E1D12">
            <w:pPr>
              <w:spacing w:line="360" w:lineRule="auto"/>
              <w:rPr>
                <w:bCs/>
                <w:szCs w:val="21"/>
              </w:rPr>
            </w:pPr>
            <w:r w:rsidRPr="0098114D">
              <w:rPr>
                <w:rFonts w:hint="eastAsia"/>
                <w:bCs/>
                <w:szCs w:val="21"/>
              </w:rPr>
              <w:t>2020-</w:t>
            </w:r>
            <w:r>
              <w:rPr>
                <w:bCs/>
                <w:szCs w:val="21"/>
              </w:rPr>
              <w:t>01</w:t>
            </w:r>
            <w:r>
              <w:rPr>
                <w:rFonts w:hint="eastAsia"/>
                <w:bCs/>
                <w:szCs w:val="21"/>
              </w:rPr>
              <w:t>－</w:t>
            </w:r>
            <w:r>
              <w:rPr>
                <w:rFonts w:hint="eastAsia"/>
                <w:bCs/>
                <w:szCs w:val="21"/>
              </w:rPr>
              <w:t>30</w:t>
            </w:r>
          </w:p>
        </w:tc>
        <w:tc>
          <w:tcPr>
            <w:tcW w:w="3228" w:type="dxa"/>
          </w:tcPr>
          <w:p w:rsidR="003775C9" w:rsidRDefault="003775C9" w:rsidP="002E1D12">
            <w:pPr>
              <w:spacing w:line="360" w:lineRule="auto"/>
              <w:rPr>
                <w:bCs/>
                <w:szCs w:val="21"/>
              </w:rPr>
            </w:pPr>
            <w:r>
              <w:rPr>
                <w:rFonts w:hint="eastAsia"/>
                <w:bCs/>
                <w:szCs w:val="21"/>
              </w:rPr>
              <w:t>发起设立</w:t>
            </w:r>
            <w:r>
              <w:rPr>
                <w:rFonts w:hint="eastAsia"/>
                <w:bCs/>
                <w:szCs w:val="21"/>
              </w:rPr>
              <w:t>1</w:t>
            </w:r>
            <w:r>
              <w:rPr>
                <w:rFonts w:hint="eastAsia"/>
                <w:bCs/>
                <w:szCs w:val="21"/>
              </w:rPr>
              <w:t>亿元规模的泰康公共卫生及流行病防治基金</w:t>
            </w:r>
          </w:p>
        </w:tc>
        <w:tc>
          <w:tcPr>
            <w:tcW w:w="2300" w:type="dxa"/>
          </w:tcPr>
          <w:p w:rsidR="003775C9" w:rsidRDefault="003775C9" w:rsidP="002E1D12">
            <w:pPr>
              <w:spacing w:line="360" w:lineRule="auto"/>
              <w:rPr>
                <w:bCs/>
                <w:szCs w:val="21"/>
              </w:rPr>
            </w:pPr>
            <w:r>
              <w:rPr>
                <w:rFonts w:hint="eastAsia"/>
                <w:bCs/>
                <w:szCs w:val="21"/>
              </w:rPr>
              <w:t>通过资助</w:t>
            </w:r>
            <w:r>
              <w:rPr>
                <w:bCs/>
                <w:szCs w:val="21"/>
              </w:rPr>
              <w:t>公卫领域的科学研究</w:t>
            </w:r>
            <w:r>
              <w:rPr>
                <w:rFonts w:hint="eastAsia"/>
                <w:bCs/>
                <w:szCs w:val="21"/>
              </w:rPr>
              <w:t>和</w:t>
            </w:r>
            <w:r>
              <w:rPr>
                <w:bCs/>
                <w:szCs w:val="21"/>
              </w:rPr>
              <w:t>学术</w:t>
            </w:r>
            <w:r>
              <w:rPr>
                <w:rFonts w:hint="eastAsia"/>
                <w:bCs/>
                <w:szCs w:val="21"/>
              </w:rPr>
              <w:t>研讨</w:t>
            </w:r>
            <w:r>
              <w:rPr>
                <w:bCs/>
                <w:szCs w:val="21"/>
              </w:rPr>
              <w:t>，</w:t>
            </w:r>
            <w:r>
              <w:rPr>
                <w:rFonts w:hint="eastAsia"/>
                <w:bCs/>
                <w:szCs w:val="21"/>
              </w:rPr>
              <w:t>加强公卫体系建设，增强抵御流行病的能力</w:t>
            </w:r>
          </w:p>
        </w:tc>
        <w:tc>
          <w:tcPr>
            <w:tcW w:w="990" w:type="dxa"/>
          </w:tcPr>
          <w:p w:rsidR="003775C9" w:rsidRDefault="003775C9" w:rsidP="002E1D12">
            <w:pPr>
              <w:spacing w:line="360" w:lineRule="auto"/>
              <w:rPr>
                <w:bCs/>
                <w:szCs w:val="21"/>
              </w:rPr>
            </w:pPr>
            <w:r>
              <w:rPr>
                <w:rFonts w:hint="eastAsia"/>
                <w:bCs/>
                <w:szCs w:val="21"/>
              </w:rPr>
              <w:t>应惟伟</w:t>
            </w:r>
          </w:p>
        </w:tc>
        <w:tc>
          <w:tcPr>
            <w:tcW w:w="1780" w:type="dxa"/>
          </w:tcPr>
          <w:p w:rsidR="003775C9" w:rsidRDefault="003775C9" w:rsidP="002E1D12">
            <w:pPr>
              <w:spacing w:line="360" w:lineRule="auto"/>
              <w:rPr>
                <w:bCs/>
                <w:szCs w:val="21"/>
              </w:rPr>
            </w:pPr>
          </w:p>
        </w:tc>
      </w:tr>
      <w:tr w:rsidR="0098114D" w:rsidTr="00981341">
        <w:trPr>
          <w:jc w:val="center"/>
        </w:trPr>
        <w:tc>
          <w:tcPr>
            <w:tcW w:w="1440" w:type="dxa"/>
          </w:tcPr>
          <w:p w:rsidR="0098114D" w:rsidRPr="0098114D" w:rsidRDefault="0098114D" w:rsidP="00981341">
            <w:pPr>
              <w:spacing w:line="360" w:lineRule="auto"/>
              <w:rPr>
                <w:b/>
                <w:szCs w:val="21"/>
              </w:rPr>
            </w:pPr>
            <w:r>
              <w:rPr>
                <w:rFonts w:hint="eastAsia"/>
                <w:bCs/>
                <w:szCs w:val="21"/>
              </w:rPr>
              <w:t>2020-02-02</w:t>
            </w:r>
          </w:p>
        </w:tc>
        <w:tc>
          <w:tcPr>
            <w:tcW w:w="3228" w:type="dxa"/>
          </w:tcPr>
          <w:p w:rsidR="0098114D" w:rsidRDefault="0098114D" w:rsidP="00981341">
            <w:pPr>
              <w:spacing w:line="360" w:lineRule="auto"/>
              <w:rPr>
                <w:b/>
                <w:szCs w:val="21"/>
              </w:rPr>
            </w:pPr>
            <w:r>
              <w:rPr>
                <w:rFonts w:hint="eastAsia"/>
                <w:bCs/>
                <w:szCs w:val="21"/>
              </w:rPr>
              <w:t>多次向武汉市政府主</w:t>
            </w:r>
            <w:r>
              <w:rPr>
                <w:bCs/>
                <w:szCs w:val="21"/>
              </w:rPr>
              <w:t>动</w:t>
            </w:r>
            <w:r>
              <w:rPr>
                <w:rFonts w:hint="eastAsia"/>
                <w:bCs/>
                <w:szCs w:val="21"/>
              </w:rPr>
              <w:t>请战，表示泰康同济（武汉）医院可以提前开业火</w:t>
            </w:r>
            <w:r>
              <w:rPr>
                <w:bCs/>
                <w:szCs w:val="21"/>
              </w:rPr>
              <w:t>线支援</w:t>
            </w:r>
            <w:r>
              <w:rPr>
                <w:rFonts w:hint="eastAsia"/>
                <w:bCs/>
                <w:szCs w:val="21"/>
              </w:rPr>
              <w:t>。投入</w:t>
            </w:r>
            <w:r>
              <w:rPr>
                <w:rFonts w:hint="eastAsia"/>
                <w:szCs w:val="21"/>
              </w:rPr>
              <w:t>超</w:t>
            </w:r>
            <w:r>
              <w:rPr>
                <w:szCs w:val="21"/>
              </w:rPr>
              <w:t>1</w:t>
            </w:r>
            <w:r>
              <w:rPr>
                <w:rFonts w:hint="eastAsia"/>
                <w:szCs w:val="21"/>
              </w:rPr>
              <w:t>亿元对医院进行改造，</w:t>
            </w:r>
            <w:r>
              <w:rPr>
                <w:szCs w:val="21"/>
              </w:rPr>
              <w:t>收</w:t>
            </w:r>
            <w:r>
              <w:rPr>
                <w:rFonts w:hint="eastAsia"/>
                <w:szCs w:val="21"/>
              </w:rPr>
              <w:t>治新肺</w:t>
            </w:r>
            <w:r>
              <w:rPr>
                <w:szCs w:val="21"/>
              </w:rPr>
              <w:t>患者</w:t>
            </w:r>
            <w:r>
              <w:rPr>
                <w:rFonts w:hint="eastAsia"/>
                <w:szCs w:val="21"/>
              </w:rPr>
              <w:t>。</w:t>
            </w:r>
          </w:p>
        </w:tc>
        <w:tc>
          <w:tcPr>
            <w:tcW w:w="2300" w:type="dxa"/>
          </w:tcPr>
          <w:p w:rsidR="0098114D" w:rsidRDefault="0098114D" w:rsidP="00981341">
            <w:pPr>
              <w:spacing w:line="360" w:lineRule="auto"/>
              <w:rPr>
                <w:b/>
                <w:szCs w:val="21"/>
              </w:rPr>
            </w:pPr>
            <w:r>
              <w:rPr>
                <w:rFonts w:hint="eastAsia"/>
                <w:bCs/>
                <w:szCs w:val="21"/>
              </w:rPr>
              <w:t>医院提供</w:t>
            </w:r>
            <w:r>
              <w:rPr>
                <w:rFonts w:hint="eastAsia"/>
                <w:bCs/>
                <w:szCs w:val="21"/>
              </w:rPr>
              <w:t>1060</w:t>
            </w:r>
            <w:r>
              <w:rPr>
                <w:rFonts w:hint="eastAsia"/>
                <w:bCs/>
                <w:szCs w:val="21"/>
              </w:rPr>
              <w:t>张床位，成为战疫核心力量。</w:t>
            </w:r>
            <w:r>
              <w:rPr>
                <w:rFonts w:hint="eastAsia"/>
                <w:bCs/>
                <w:szCs w:val="21"/>
              </w:rPr>
              <w:t>4</w:t>
            </w:r>
            <w:r>
              <w:rPr>
                <w:rFonts w:hint="eastAsia"/>
                <w:bCs/>
                <w:szCs w:val="21"/>
              </w:rPr>
              <w:t>月</w:t>
            </w:r>
            <w:r>
              <w:rPr>
                <w:rFonts w:hint="eastAsia"/>
                <w:bCs/>
                <w:szCs w:val="21"/>
              </w:rPr>
              <w:t>5</w:t>
            </w:r>
            <w:r>
              <w:rPr>
                <w:rFonts w:hint="eastAsia"/>
                <w:bCs/>
                <w:szCs w:val="21"/>
              </w:rPr>
              <w:t>日，军地民携手完成救治使命，收治患者</w:t>
            </w:r>
            <w:r>
              <w:rPr>
                <w:rFonts w:hint="eastAsia"/>
                <w:bCs/>
                <w:szCs w:val="21"/>
              </w:rPr>
              <w:t>2060</w:t>
            </w:r>
            <w:r>
              <w:rPr>
                <w:rFonts w:hint="eastAsia"/>
                <w:bCs/>
                <w:szCs w:val="21"/>
              </w:rPr>
              <w:t>人，在院患者人数清零。得到孙春兰副总理及各界赞赏，央视新闻联播</w:t>
            </w:r>
            <w:r>
              <w:rPr>
                <w:rFonts w:hint="eastAsia"/>
                <w:bCs/>
                <w:szCs w:val="21"/>
              </w:rPr>
              <w:t>9</w:t>
            </w:r>
            <w:r>
              <w:rPr>
                <w:rFonts w:hint="eastAsia"/>
                <w:bCs/>
                <w:szCs w:val="21"/>
              </w:rPr>
              <w:t>次报道。</w:t>
            </w:r>
          </w:p>
        </w:tc>
        <w:tc>
          <w:tcPr>
            <w:tcW w:w="990" w:type="dxa"/>
          </w:tcPr>
          <w:p w:rsidR="0098114D" w:rsidRDefault="0098114D" w:rsidP="00981341">
            <w:pPr>
              <w:spacing w:line="360" w:lineRule="auto"/>
              <w:rPr>
                <w:b/>
                <w:szCs w:val="21"/>
              </w:rPr>
            </w:pPr>
            <w:r>
              <w:rPr>
                <w:rFonts w:hint="eastAsia"/>
                <w:bCs/>
                <w:szCs w:val="21"/>
              </w:rPr>
              <w:t>应惟伟</w:t>
            </w:r>
          </w:p>
        </w:tc>
        <w:tc>
          <w:tcPr>
            <w:tcW w:w="1780" w:type="dxa"/>
          </w:tcPr>
          <w:p w:rsidR="0098114D" w:rsidRDefault="0098114D" w:rsidP="00981341">
            <w:pPr>
              <w:spacing w:line="360" w:lineRule="auto"/>
              <w:rPr>
                <w:b/>
                <w:szCs w:val="21"/>
              </w:rPr>
            </w:pPr>
          </w:p>
        </w:tc>
      </w:tr>
      <w:tr w:rsidR="0098114D" w:rsidTr="00856FB8">
        <w:trPr>
          <w:jc w:val="center"/>
        </w:trPr>
        <w:tc>
          <w:tcPr>
            <w:tcW w:w="1440" w:type="dxa"/>
          </w:tcPr>
          <w:p w:rsidR="0098114D" w:rsidRPr="003775C9" w:rsidRDefault="0098114D" w:rsidP="00856FB8">
            <w:pPr>
              <w:spacing w:line="360" w:lineRule="auto"/>
              <w:rPr>
                <w:bCs/>
                <w:szCs w:val="21"/>
              </w:rPr>
            </w:pPr>
            <w:r>
              <w:rPr>
                <w:bCs/>
                <w:szCs w:val="21"/>
              </w:rPr>
              <w:t>2020</w:t>
            </w:r>
            <w:r>
              <w:rPr>
                <w:rFonts w:hint="eastAsia"/>
                <w:bCs/>
                <w:szCs w:val="21"/>
              </w:rPr>
              <w:t>-02-04</w:t>
            </w:r>
          </w:p>
          <w:p w:rsidR="0098114D" w:rsidRPr="003775C9" w:rsidRDefault="0098114D" w:rsidP="00856FB8">
            <w:pPr>
              <w:jc w:val="left"/>
              <w:rPr>
                <w:bCs/>
                <w:szCs w:val="21"/>
              </w:rPr>
            </w:pPr>
          </w:p>
        </w:tc>
        <w:tc>
          <w:tcPr>
            <w:tcW w:w="3228" w:type="dxa"/>
          </w:tcPr>
          <w:p w:rsidR="0098114D" w:rsidRPr="0098114D" w:rsidRDefault="0098114D" w:rsidP="00856FB8">
            <w:pPr>
              <w:jc w:val="left"/>
              <w:rPr>
                <w:szCs w:val="21"/>
              </w:rPr>
            </w:pPr>
            <w:r w:rsidRPr="0098114D">
              <w:rPr>
                <w:rFonts w:hint="eastAsia"/>
                <w:szCs w:val="21"/>
              </w:rPr>
              <w:t>为泰</w:t>
            </w:r>
            <w:r w:rsidRPr="0098114D">
              <w:rPr>
                <w:szCs w:val="21"/>
              </w:rPr>
              <w:t>康员工准备</w:t>
            </w:r>
            <w:r w:rsidRPr="0098114D">
              <w:rPr>
                <w:szCs w:val="21"/>
              </w:rPr>
              <w:t>1000</w:t>
            </w:r>
            <w:r>
              <w:rPr>
                <w:szCs w:val="21"/>
              </w:rPr>
              <w:t>万元特别慰问金</w:t>
            </w:r>
          </w:p>
          <w:p w:rsidR="0098114D" w:rsidRPr="0098114D" w:rsidRDefault="0098114D" w:rsidP="00856FB8">
            <w:pPr>
              <w:spacing w:line="360" w:lineRule="auto"/>
              <w:rPr>
                <w:szCs w:val="21"/>
              </w:rPr>
            </w:pPr>
          </w:p>
        </w:tc>
        <w:tc>
          <w:tcPr>
            <w:tcW w:w="2300" w:type="dxa"/>
          </w:tcPr>
          <w:p w:rsidR="0098114D" w:rsidRDefault="0098114D" w:rsidP="00856FB8">
            <w:pPr>
              <w:spacing w:line="360" w:lineRule="auto"/>
              <w:rPr>
                <w:bCs/>
                <w:szCs w:val="21"/>
              </w:rPr>
            </w:pPr>
            <w:r>
              <w:rPr>
                <w:szCs w:val="21"/>
              </w:rPr>
              <w:t>为奋战在湖北一线的泰康内外勤伙伴提供必要支持</w:t>
            </w:r>
            <w:r>
              <w:rPr>
                <w:rFonts w:hint="eastAsia"/>
                <w:szCs w:val="21"/>
              </w:rPr>
              <w:t>和关</w:t>
            </w:r>
            <w:r>
              <w:rPr>
                <w:szCs w:val="21"/>
              </w:rPr>
              <w:t>爱保障</w:t>
            </w:r>
          </w:p>
        </w:tc>
        <w:tc>
          <w:tcPr>
            <w:tcW w:w="990" w:type="dxa"/>
          </w:tcPr>
          <w:p w:rsidR="0098114D" w:rsidRDefault="0098114D" w:rsidP="00856FB8">
            <w:pPr>
              <w:spacing w:line="360" w:lineRule="auto"/>
              <w:rPr>
                <w:bCs/>
                <w:szCs w:val="21"/>
              </w:rPr>
            </w:pPr>
            <w:r>
              <w:rPr>
                <w:rFonts w:hint="eastAsia"/>
                <w:bCs/>
                <w:szCs w:val="21"/>
              </w:rPr>
              <w:t>应惟</w:t>
            </w:r>
            <w:r>
              <w:rPr>
                <w:bCs/>
                <w:szCs w:val="21"/>
              </w:rPr>
              <w:t>伟</w:t>
            </w:r>
          </w:p>
        </w:tc>
        <w:tc>
          <w:tcPr>
            <w:tcW w:w="1780" w:type="dxa"/>
          </w:tcPr>
          <w:p w:rsidR="0098114D" w:rsidRDefault="0098114D" w:rsidP="00856FB8">
            <w:pPr>
              <w:spacing w:line="360" w:lineRule="auto"/>
              <w:rPr>
                <w:b/>
                <w:szCs w:val="21"/>
              </w:rPr>
            </w:pPr>
          </w:p>
        </w:tc>
      </w:tr>
      <w:tr w:rsidR="0098114D" w:rsidTr="008D63D1">
        <w:trPr>
          <w:jc w:val="center"/>
        </w:trPr>
        <w:tc>
          <w:tcPr>
            <w:tcW w:w="1440" w:type="dxa"/>
          </w:tcPr>
          <w:p w:rsidR="0098114D" w:rsidRDefault="0098114D" w:rsidP="008D63D1">
            <w:pPr>
              <w:spacing w:line="360" w:lineRule="auto"/>
              <w:rPr>
                <w:bCs/>
                <w:szCs w:val="21"/>
              </w:rPr>
            </w:pPr>
            <w:r>
              <w:rPr>
                <w:rFonts w:hint="eastAsia"/>
                <w:bCs/>
                <w:szCs w:val="21"/>
              </w:rPr>
              <w:t>2020-2-13</w:t>
            </w:r>
          </w:p>
        </w:tc>
        <w:tc>
          <w:tcPr>
            <w:tcW w:w="3228" w:type="dxa"/>
          </w:tcPr>
          <w:p w:rsidR="0098114D" w:rsidRDefault="0098114D" w:rsidP="008D63D1">
            <w:pPr>
              <w:spacing w:line="360" w:lineRule="auto"/>
              <w:rPr>
                <w:bCs/>
                <w:szCs w:val="21"/>
              </w:rPr>
            </w:pPr>
            <w:r>
              <w:rPr>
                <w:rFonts w:hint="eastAsia"/>
                <w:bCs/>
                <w:szCs w:val="21"/>
              </w:rPr>
              <w:t>作为湖北省楚商联合会党委书记和会长，对全球楚商发出动员令，成立防控新冠肺炎领导小组并任总指挥。</w:t>
            </w:r>
          </w:p>
        </w:tc>
        <w:tc>
          <w:tcPr>
            <w:tcW w:w="2300" w:type="dxa"/>
          </w:tcPr>
          <w:p w:rsidR="0098114D" w:rsidRDefault="0098114D" w:rsidP="008D63D1">
            <w:pPr>
              <w:spacing w:line="360" w:lineRule="auto"/>
              <w:rPr>
                <w:bCs/>
                <w:szCs w:val="21"/>
              </w:rPr>
            </w:pPr>
            <w:r>
              <w:rPr>
                <w:rFonts w:hint="eastAsia"/>
                <w:bCs/>
                <w:szCs w:val="21"/>
              </w:rPr>
              <w:t>全球楚商全面行动，各尽所长。</w:t>
            </w:r>
            <w:r>
              <w:rPr>
                <w:rFonts w:hint="eastAsia"/>
                <w:szCs w:val="21"/>
              </w:rPr>
              <w:t>楚商和武汉大学校友企业家捐赠款物</w:t>
            </w:r>
            <w:r w:rsidRPr="009E3676">
              <w:rPr>
                <w:rFonts w:hint="eastAsia"/>
                <w:szCs w:val="21"/>
              </w:rPr>
              <w:t>超</w:t>
            </w:r>
            <w:r w:rsidRPr="009E3676">
              <w:rPr>
                <w:rFonts w:hint="eastAsia"/>
                <w:szCs w:val="21"/>
              </w:rPr>
              <w:t>20</w:t>
            </w:r>
            <w:r w:rsidRPr="009E3676">
              <w:rPr>
                <w:rFonts w:hint="eastAsia"/>
                <w:szCs w:val="21"/>
              </w:rPr>
              <w:t>亿元</w:t>
            </w:r>
            <w:r>
              <w:rPr>
                <w:rFonts w:hint="eastAsia"/>
                <w:szCs w:val="21"/>
              </w:rPr>
              <w:t>。</w:t>
            </w:r>
          </w:p>
        </w:tc>
        <w:tc>
          <w:tcPr>
            <w:tcW w:w="990" w:type="dxa"/>
          </w:tcPr>
          <w:p w:rsidR="0098114D" w:rsidRDefault="0098114D" w:rsidP="008D63D1">
            <w:pPr>
              <w:spacing w:line="360" w:lineRule="auto"/>
              <w:rPr>
                <w:bCs/>
                <w:szCs w:val="21"/>
              </w:rPr>
            </w:pPr>
            <w:r>
              <w:rPr>
                <w:rFonts w:hint="eastAsia"/>
                <w:bCs/>
                <w:szCs w:val="21"/>
              </w:rPr>
              <w:t>应惟伟</w:t>
            </w:r>
          </w:p>
        </w:tc>
        <w:tc>
          <w:tcPr>
            <w:tcW w:w="1780" w:type="dxa"/>
          </w:tcPr>
          <w:p w:rsidR="0098114D" w:rsidRDefault="0098114D" w:rsidP="008D63D1">
            <w:pPr>
              <w:spacing w:line="360" w:lineRule="auto"/>
              <w:rPr>
                <w:bCs/>
                <w:szCs w:val="21"/>
              </w:rPr>
            </w:pPr>
          </w:p>
        </w:tc>
      </w:tr>
      <w:tr w:rsidR="009E3676" w:rsidTr="00527A86">
        <w:trPr>
          <w:jc w:val="center"/>
        </w:trPr>
        <w:tc>
          <w:tcPr>
            <w:tcW w:w="1440" w:type="dxa"/>
          </w:tcPr>
          <w:p w:rsidR="009E3676" w:rsidRDefault="001B5778">
            <w:pPr>
              <w:spacing w:line="360" w:lineRule="auto"/>
              <w:rPr>
                <w:bCs/>
                <w:szCs w:val="21"/>
              </w:rPr>
            </w:pPr>
            <w:r>
              <w:rPr>
                <w:rFonts w:hint="eastAsia"/>
                <w:bCs/>
                <w:szCs w:val="21"/>
              </w:rPr>
              <w:t>2020</w:t>
            </w:r>
            <w:r>
              <w:rPr>
                <w:bCs/>
                <w:szCs w:val="21"/>
              </w:rPr>
              <w:t>-2-22</w:t>
            </w:r>
          </w:p>
        </w:tc>
        <w:tc>
          <w:tcPr>
            <w:tcW w:w="3228" w:type="dxa"/>
          </w:tcPr>
          <w:p w:rsidR="009E3676" w:rsidRDefault="00527A86" w:rsidP="001B5778">
            <w:pPr>
              <w:spacing w:line="360" w:lineRule="auto"/>
              <w:rPr>
                <w:bCs/>
                <w:szCs w:val="21"/>
              </w:rPr>
            </w:pPr>
            <w:r>
              <w:rPr>
                <w:rFonts w:hint="eastAsia"/>
                <w:bCs/>
                <w:szCs w:val="21"/>
              </w:rPr>
              <w:t>启动“抗疫白衣天使</w:t>
            </w:r>
            <w:r>
              <w:rPr>
                <w:bCs/>
                <w:szCs w:val="21"/>
              </w:rPr>
              <w:t>子女专项招聘计划</w:t>
            </w:r>
            <w:r>
              <w:rPr>
                <w:rFonts w:hint="eastAsia"/>
                <w:bCs/>
                <w:szCs w:val="21"/>
              </w:rPr>
              <w:t>”</w:t>
            </w:r>
            <w:r w:rsidR="001B5778">
              <w:rPr>
                <w:rFonts w:hint="eastAsia"/>
                <w:bCs/>
                <w:szCs w:val="21"/>
              </w:rPr>
              <w:t>，</w:t>
            </w:r>
            <w:r w:rsidR="001B5778" w:rsidRPr="001B5778">
              <w:rPr>
                <w:bCs/>
                <w:szCs w:val="21"/>
              </w:rPr>
              <w:t>为湖北</w:t>
            </w:r>
            <w:r w:rsidR="001B5778" w:rsidRPr="001B5778">
              <w:rPr>
                <w:rFonts w:hint="eastAsia"/>
                <w:bCs/>
                <w:szCs w:val="21"/>
              </w:rPr>
              <w:t>地区</w:t>
            </w:r>
            <w:r w:rsidR="001B5778" w:rsidRPr="001B5778">
              <w:rPr>
                <w:bCs/>
                <w:szCs w:val="21"/>
              </w:rPr>
              <w:t>及援鄂医</w:t>
            </w:r>
            <w:r w:rsidR="001B5778" w:rsidRPr="001B5778">
              <w:rPr>
                <w:bCs/>
                <w:szCs w:val="21"/>
              </w:rPr>
              <w:lastRenderedPageBreak/>
              <w:t>护人员子女提供就业岗位。</w:t>
            </w:r>
          </w:p>
        </w:tc>
        <w:tc>
          <w:tcPr>
            <w:tcW w:w="2300" w:type="dxa"/>
          </w:tcPr>
          <w:p w:rsidR="009E3676" w:rsidRDefault="00527A86" w:rsidP="00527A86">
            <w:pPr>
              <w:spacing w:line="360" w:lineRule="auto"/>
              <w:rPr>
                <w:bCs/>
                <w:szCs w:val="21"/>
              </w:rPr>
            </w:pPr>
            <w:r w:rsidRPr="00527A86">
              <w:rPr>
                <w:rFonts w:hint="eastAsia"/>
                <w:bCs/>
                <w:szCs w:val="21"/>
              </w:rPr>
              <w:lastRenderedPageBreak/>
              <w:t>已</w:t>
            </w:r>
            <w:r>
              <w:rPr>
                <w:rFonts w:hint="eastAsia"/>
                <w:bCs/>
                <w:szCs w:val="21"/>
              </w:rPr>
              <w:t>向</w:t>
            </w:r>
            <w:r w:rsidRPr="00527A86">
              <w:rPr>
                <w:rFonts w:hint="eastAsia"/>
                <w:bCs/>
                <w:szCs w:val="21"/>
              </w:rPr>
              <w:t>医护人员子女发放录用通知书</w:t>
            </w:r>
            <w:r w:rsidRPr="00527A86">
              <w:rPr>
                <w:rFonts w:hint="eastAsia"/>
                <w:bCs/>
                <w:szCs w:val="21"/>
              </w:rPr>
              <w:t>34</w:t>
            </w:r>
            <w:r w:rsidRPr="00527A86">
              <w:rPr>
                <w:rFonts w:hint="eastAsia"/>
                <w:bCs/>
                <w:szCs w:val="21"/>
              </w:rPr>
              <w:t>人。</w:t>
            </w:r>
          </w:p>
        </w:tc>
        <w:tc>
          <w:tcPr>
            <w:tcW w:w="990" w:type="dxa"/>
          </w:tcPr>
          <w:p w:rsidR="009E3676" w:rsidRDefault="00527A86">
            <w:pPr>
              <w:spacing w:line="360" w:lineRule="auto"/>
              <w:rPr>
                <w:bCs/>
                <w:szCs w:val="21"/>
              </w:rPr>
            </w:pPr>
            <w:r>
              <w:rPr>
                <w:rFonts w:hint="eastAsia"/>
                <w:bCs/>
                <w:szCs w:val="21"/>
              </w:rPr>
              <w:t>应惟伟</w:t>
            </w:r>
          </w:p>
        </w:tc>
        <w:tc>
          <w:tcPr>
            <w:tcW w:w="1780" w:type="dxa"/>
          </w:tcPr>
          <w:p w:rsidR="009E3676" w:rsidRDefault="009E3676">
            <w:pPr>
              <w:spacing w:line="360" w:lineRule="auto"/>
              <w:rPr>
                <w:bCs/>
                <w:szCs w:val="21"/>
              </w:rPr>
            </w:pPr>
          </w:p>
        </w:tc>
      </w:tr>
      <w:tr w:rsidR="0098114D" w:rsidRPr="00E63476" w:rsidTr="004F3058">
        <w:trPr>
          <w:jc w:val="center"/>
        </w:trPr>
        <w:tc>
          <w:tcPr>
            <w:tcW w:w="1440" w:type="dxa"/>
          </w:tcPr>
          <w:p w:rsidR="0098114D" w:rsidRDefault="0098114D" w:rsidP="004F3058">
            <w:pPr>
              <w:spacing w:line="360" w:lineRule="auto"/>
              <w:rPr>
                <w:bCs/>
                <w:szCs w:val="21"/>
              </w:rPr>
            </w:pPr>
            <w:r>
              <w:rPr>
                <w:rFonts w:hint="eastAsia"/>
                <w:bCs/>
                <w:szCs w:val="21"/>
              </w:rPr>
              <w:lastRenderedPageBreak/>
              <w:t>20</w:t>
            </w:r>
            <w:r>
              <w:rPr>
                <w:bCs/>
                <w:szCs w:val="21"/>
              </w:rPr>
              <w:t>20-03-16</w:t>
            </w:r>
          </w:p>
        </w:tc>
        <w:tc>
          <w:tcPr>
            <w:tcW w:w="3228" w:type="dxa"/>
          </w:tcPr>
          <w:p w:rsidR="0098114D" w:rsidRPr="00E63476" w:rsidRDefault="0098114D" w:rsidP="004F3058">
            <w:pPr>
              <w:jc w:val="left"/>
              <w:rPr>
                <w:bCs/>
                <w:szCs w:val="21"/>
              </w:rPr>
            </w:pPr>
            <w:r w:rsidRPr="00E63476">
              <w:rPr>
                <w:rFonts w:hint="eastAsia"/>
                <w:bCs/>
                <w:szCs w:val="21"/>
              </w:rPr>
              <w:t>发</w:t>
            </w:r>
            <w:r w:rsidRPr="00E63476">
              <w:rPr>
                <w:bCs/>
                <w:szCs w:val="21"/>
              </w:rPr>
              <w:t>扬</w:t>
            </w:r>
            <w:r w:rsidRPr="00E63476">
              <w:rPr>
                <w:rFonts w:hint="eastAsia"/>
                <w:bCs/>
                <w:szCs w:val="21"/>
              </w:rPr>
              <w:t>国</w:t>
            </w:r>
            <w:r w:rsidRPr="00E63476">
              <w:rPr>
                <w:bCs/>
                <w:szCs w:val="21"/>
              </w:rPr>
              <w:t>际人道主义</w:t>
            </w:r>
            <w:r w:rsidRPr="00E63476">
              <w:rPr>
                <w:rFonts w:hint="eastAsia"/>
                <w:bCs/>
                <w:szCs w:val="21"/>
              </w:rPr>
              <w:t>救援</w:t>
            </w:r>
            <w:r w:rsidRPr="00E63476">
              <w:rPr>
                <w:bCs/>
                <w:szCs w:val="21"/>
              </w:rPr>
              <w:t>精神及</w:t>
            </w:r>
            <w:r w:rsidRPr="00E63476">
              <w:rPr>
                <w:rFonts w:hint="eastAsia"/>
                <w:bCs/>
                <w:szCs w:val="21"/>
              </w:rPr>
              <w:t>人</w:t>
            </w:r>
            <w:r w:rsidRPr="00E63476">
              <w:rPr>
                <w:bCs/>
                <w:szCs w:val="21"/>
              </w:rPr>
              <w:t>类命运共同体理念，</w:t>
            </w:r>
            <w:r w:rsidRPr="00E63476">
              <w:rPr>
                <w:rFonts w:hint="eastAsia"/>
                <w:bCs/>
                <w:szCs w:val="21"/>
              </w:rPr>
              <w:t>联合</w:t>
            </w:r>
            <w:r w:rsidRPr="00E63476">
              <w:rPr>
                <w:bCs/>
                <w:szCs w:val="21"/>
              </w:rPr>
              <w:t>多家企业开启</w:t>
            </w:r>
            <w:r w:rsidRPr="00E63476">
              <w:rPr>
                <w:bCs/>
                <w:szCs w:val="21"/>
              </w:rPr>
              <w:t>“</w:t>
            </w:r>
            <w:r w:rsidRPr="00E63476">
              <w:rPr>
                <w:bCs/>
                <w:szCs w:val="21"/>
              </w:rPr>
              <w:t>全球援助计划</w:t>
            </w:r>
            <w:r w:rsidRPr="00E63476">
              <w:rPr>
                <w:bCs/>
                <w:szCs w:val="21"/>
              </w:rPr>
              <w:t>”</w:t>
            </w:r>
          </w:p>
          <w:p w:rsidR="0098114D" w:rsidRDefault="0098114D" w:rsidP="004F3058">
            <w:pPr>
              <w:jc w:val="left"/>
              <w:rPr>
                <w:bCs/>
                <w:szCs w:val="21"/>
              </w:rPr>
            </w:pPr>
          </w:p>
        </w:tc>
        <w:tc>
          <w:tcPr>
            <w:tcW w:w="2300" w:type="dxa"/>
          </w:tcPr>
          <w:p w:rsidR="0098114D" w:rsidRDefault="0098114D" w:rsidP="004F3058">
            <w:pPr>
              <w:spacing w:line="360" w:lineRule="auto"/>
              <w:rPr>
                <w:bCs/>
                <w:szCs w:val="21"/>
              </w:rPr>
            </w:pPr>
            <w:r w:rsidRPr="00E63476">
              <w:rPr>
                <w:bCs/>
                <w:szCs w:val="21"/>
              </w:rPr>
              <w:t>向疫情严重的韩国、伊朗、意大利、德国</w:t>
            </w:r>
            <w:r w:rsidRPr="00E63476">
              <w:rPr>
                <w:rFonts w:hint="eastAsia"/>
                <w:bCs/>
                <w:szCs w:val="21"/>
              </w:rPr>
              <w:t>等</w:t>
            </w:r>
            <w:r w:rsidRPr="00E63476">
              <w:rPr>
                <w:bCs/>
                <w:szCs w:val="21"/>
              </w:rPr>
              <w:t>捐赠防疫物资超</w:t>
            </w:r>
            <w:r w:rsidRPr="00E63476">
              <w:rPr>
                <w:bCs/>
                <w:szCs w:val="21"/>
              </w:rPr>
              <w:t>700</w:t>
            </w:r>
            <w:r w:rsidRPr="00E63476">
              <w:rPr>
                <w:bCs/>
                <w:szCs w:val="21"/>
              </w:rPr>
              <w:t>万</w:t>
            </w:r>
            <w:r>
              <w:rPr>
                <w:rFonts w:hint="eastAsia"/>
                <w:bCs/>
                <w:szCs w:val="21"/>
              </w:rPr>
              <w:t>元。</w:t>
            </w:r>
          </w:p>
        </w:tc>
        <w:tc>
          <w:tcPr>
            <w:tcW w:w="990" w:type="dxa"/>
          </w:tcPr>
          <w:p w:rsidR="0098114D" w:rsidRDefault="00B84369" w:rsidP="004F3058">
            <w:pPr>
              <w:spacing w:line="360" w:lineRule="auto"/>
              <w:rPr>
                <w:bCs/>
                <w:szCs w:val="21"/>
              </w:rPr>
            </w:pPr>
            <w:r>
              <w:rPr>
                <w:rFonts w:hint="eastAsia"/>
                <w:bCs/>
                <w:szCs w:val="21"/>
              </w:rPr>
              <w:t>应惟伟</w:t>
            </w:r>
          </w:p>
        </w:tc>
        <w:tc>
          <w:tcPr>
            <w:tcW w:w="1780" w:type="dxa"/>
          </w:tcPr>
          <w:p w:rsidR="0098114D" w:rsidRPr="00E63476" w:rsidRDefault="0098114D" w:rsidP="004F3058">
            <w:pPr>
              <w:spacing w:line="360" w:lineRule="auto"/>
              <w:rPr>
                <w:bCs/>
                <w:szCs w:val="21"/>
              </w:rPr>
            </w:pPr>
          </w:p>
        </w:tc>
      </w:tr>
      <w:tr w:rsidR="00EA00C0" w:rsidTr="00527A86">
        <w:trPr>
          <w:jc w:val="center"/>
        </w:trPr>
        <w:tc>
          <w:tcPr>
            <w:tcW w:w="1440" w:type="dxa"/>
          </w:tcPr>
          <w:p w:rsidR="00EA00C0" w:rsidRDefault="001256C3">
            <w:pPr>
              <w:spacing w:line="360" w:lineRule="auto"/>
              <w:rPr>
                <w:b/>
                <w:szCs w:val="21"/>
              </w:rPr>
            </w:pPr>
            <w:r>
              <w:rPr>
                <w:rFonts w:hint="eastAsia"/>
                <w:bCs/>
                <w:szCs w:val="21"/>
              </w:rPr>
              <w:t>2020-04-29</w:t>
            </w:r>
          </w:p>
        </w:tc>
        <w:tc>
          <w:tcPr>
            <w:tcW w:w="3228" w:type="dxa"/>
          </w:tcPr>
          <w:p w:rsidR="00EA00C0" w:rsidRDefault="001256C3" w:rsidP="0098114D">
            <w:pPr>
              <w:spacing w:line="360" w:lineRule="auto"/>
              <w:rPr>
                <w:b/>
                <w:szCs w:val="21"/>
              </w:rPr>
            </w:pPr>
            <w:r>
              <w:rPr>
                <w:rFonts w:hint="eastAsia"/>
                <w:bCs/>
                <w:szCs w:val="21"/>
              </w:rPr>
              <w:t>到武汉出席“致敬汉阳人</w:t>
            </w:r>
            <w:r w:rsidR="0098114D">
              <w:rPr>
                <w:rFonts w:hint="eastAsia"/>
                <w:bCs/>
                <w:szCs w:val="21"/>
              </w:rPr>
              <w:t>-</w:t>
            </w:r>
            <w:r>
              <w:rPr>
                <w:rFonts w:hint="eastAsia"/>
                <w:bCs/>
                <w:szCs w:val="21"/>
              </w:rPr>
              <w:t>关爱社区工作者”健康慰问活动</w:t>
            </w:r>
          </w:p>
        </w:tc>
        <w:tc>
          <w:tcPr>
            <w:tcW w:w="2300" w:type="dxa"/>
          </w:tcPr>
          <w:p w:rsidR="00EA00C0" w:rsidRDefault="001256C3" w:rsidP="0098114D">
            <w:pPr>
              <w:spacing w:line="360" w:lineRule="auto"/>
              <w:rPr>
                <w:b/>
                <w:szCs w:val="21"/>
              </w:rPr>
            </w:pPr>
            <w:r>
              <w:rPr>
                <w:rFonts w:hint="eastAsia"/>
                <w:bCs/>
                <w:szCs w:val="21"/>
              </w:rPr>
              <w:t>泰康同济医院为约</w:t>
            </w:r>
            <w:r>
              <w:rPr>
                <w:rFonts w:hint="eastAsia"/>
                <w:bCs/>
                <w:szCs w:val="21"/>
              </w:rPr>
              <w:t>1500</w:t>
            </w:r>
            <w:r>
              <w:rPr>
                <w:rFonts w:hint="eastAsia"/>
                <w:bCs/>
                <w:szCs w:val="21"/>
              </w:rPr>
              <w:t>位社区工作者每人赠送健康检查，建立健康档案，持续开展健康科普宣教服务。</w:t>
            </w:r>
          </w:p>
        </w:tc>
        <w:tc>
          <w:tcPr>
            <w:tcW w:w="990" w:type="dxa"/>
          </w:tcPr>
          <w:p w:rsidR="00EA00C0" w:rsidRDefault="001256C3">
            <w:pPr>
              <w:spacing w:line="360" w:lineRule="auto"/>
              <w:rPr>
                <w:b/>
                <w:szCs w:val="21"/>
              </w:rPr>
            </w:pPr>
            <w:r>
              <w:rPr>
                <w:rFonts w:hint="eastAsia"/>
                <w:bCs/>
                <w:szCs w:val="21"/>
              </w:rPr>
              <w:t>应惟伟</w:t>
            </w:r>
          </w:p>
        </w:tc>
        <w:tc>
          <w:tcPr>
            <w:tcW w:w="1780" w:type="dxa"/>
          </w:tcPr>
          <w:p w:rsidR="00EA00C0" w:rsidRDefault="00EA00C0">
            <w:pPr>
              <w:spacing w:line="360" w:lineRule="auto"/>
              <w:rPr>
                <w:b/>
                <w:szCs w:val="21"/>
              </w:rPr>
            </w:pPr>
          </w:p>
        </w:tc>
      </w:tr>
      <w:tr w:rsidR="00EA00C0" w:rsidTr="00527A86">
        <w:trPr>
          <w:jc w:val="center"/>
        </w:trPr>
        <w:tc>
          <w:tcPr>
            <w:tcW w:w="9738" w:type="dxa"/>
            <w:gridSpan w:val="5"/>
          </w:tcPr>
          <w:p w:rsidR="00EA00C0" w:rsidRDefault="001256C3">
            <w:pPr>
              <w:adjustRightInd w:val="0"/>
              <w:snapToGrid w:val="0"/>
              <w:spacing w:line="440" w:lineRule="exact"/>
              <w:jc w:val="left"/>
              <w:rPr>
                <w:rFonts w:ascii="宋体" w:hAnsi="宋体" w:cs="宋体"/>
                <w:kern w:val="0"/>
                <w:szCs w:val="21"/>
              </w:rPr>
            </w:pPr>
            <w:r>
              <w:rPr>
                <w:rFonts w:ascii="宋体" w:hAnsi="宋体" w:cs="宋体" w:hint="eastAsia"/>
                <w:kern w:val="0"/>
                <w:szCs w:val="21"/>
              </w:rPr>
              <w:t xml:space="preserve">填报说明： </w:t>
            </w:r>
          </w:p>
          <w:p w:rsidR="00EA00C0" w:rsidRDefault="001256C3">
            <w:pPr>
              <w:adjustRightInd w:val="0"/>
              <w:snapToGrid w:val="0"/>
              <w:spacing w:line="440" w:lineRule="exact"/>
              <w:jc w:val="left"/>
              <w:rPr>
                <w:rFonts w:ascii="宋体" w:hAnsi="宋体" w:cs="宋体"/>
                <w:kern w:val="0"/>
                <w:szCs w:val="21"/>
              </w:rPr>
            </w:pPr>
            <w:r>
              <w:rPr>
                <w:rFonts w:ascii="宋体" w:hAnsi="宋体" w:cs="宋体" w:hint="eastAsia"/>
                <w:kern w:val="0"/>
                <w:szCs w:val="21"/>
              </w:rPr>
              <w:t>1.慈善行为时间范围为疫情防控期间；日期格式按照此样例：2017-11-21。</w:t>
            </w:r>
          </w:p>
          <w:p w:rsidR="00EA00C0" w:rsidRDefault="001256C3">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ascii="宋体" w:hAnsi="宋体" w:cs="宋体" w:hint="eastAsia"/>
                <w:kern w:val="0"/>
                <w:szCs w:val="21"/>
              </w:rPr>
              <w:t>.请简略说明慈善活动内容及慈善效果，字数控制在100字以内。</w:t>
            </w:r>
          </w:p>
          <w:p w:rsidR="00EA00C0" w:rsidRDefault="001256C3">
            <w:pPr>
              <w:adjustRightInd w:val="0"/>
              <w:snapToGrid w:val="0"/>
              <w:spacing w:line="440" w:lineRule="exact"/>
              <w:jc w:val="left"/>
              <w:rPr>
                <w:color w:val="000000"/>
              </w:rPr>
            </w:pPr>
            <w:r>
              <w:rPr>
                <w:rFonts w:ascii="宋体" w:hAnsi="宋体" w:cs="宋体"/>
                <w:kern w:val="0"/>
                <w:szCs w:val="21"/>
              </w:rPr>
              <w:t>3</w:t>
            </w:r>
            <w:r>
              <w:rPr>
                <w:rFonts w:ascii="宋体" w:hAnsi="宋体" w:cs="宋体" w:hint="eastAsia"/>
                <w:kern w:val="0"/>
                <w:szCs w:val="21"/>
              </w:rPr>
              <w:t>.证明人及联系方式可填写候选楷模所开展慈善活动的负责人及联系方式。</w:t>
            </w:r>
          </w:p>
          <w:p w:rsidR="00EA00C0" w:rsidRDefault="001256C3">
            <w:pPr>
              <w:adjustRightInd w:val="0"/>
              <w:snapToGrid w:val="0"/>
              <w:spacing w:line="440" w:lineRule="exact"/>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.此表可根据需要加页。</w:t>
            </w:r>
          </w:p>
        </w:tc>
      </w:tr>
    </w:tbl>
    <w:p w:rsidR="00EA00C0" w:rsidRDefault="001256C3">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四、主要贡献事迹及所获荣誉</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6"/>
      </w:tblGrid>
      <w:tr w:rsidR="00EA00C0">
        <w:trPr>
          <w:jc w:val="center"/>
        </w:trPr>
        <w:tc>
          <w:tcPr>
            <w:tcW w:w="9796" w:type="dxa"/>
            <w:shd w:val="clear" w:color="auto" w:fill="BFBFBF"/>
          </w:tcPr>
          <w:p w:rsidR="00EA00C0" w:rsidRDefault="001256C3">
            <w:pPr>
              <w:spacing w:line="360" w:lineRule="auto"/>
              <w:rPr>
                <w:rFonts w:ascii="宋体" w:hAnsi="宋体" w:cs="宋体"/>
                <w:b/>
                <w:kern w:val="0"/>
                <w:szCs w:val="21"/>
              </w:rPr>
            </w:pPr>
            <w:r>
              <w:rPr>
                <w:rFonts w:ascii="宋体" w:hAnsi="宋体" w:cs="宋体" w:hint="eastAsia"/>
                <w:b/>
                <w:kern w:val="0"/>
                <w:szCs w:val="21"/>
              </w:rPr>
              <w:t>主要慈善贡献及事迹</w:t>
            </w:r>
            <w:r>
              <w:rPr>
                <w:rFonts w:ascii="宋体" w:cs="宋体" w:hint="eastAsia"/>
                <w:color w:val="000000"/>
                <w:kern w:val="0"/>
                <w:szCs w:val="21"/>
                <w:lang w:val="zh-CN"/>
              </w:rPr>
              <w:t>（</w:t>
            </w:r>
            <w:r>
              <w:rPr>
                <w:rFonts w:ascii="宋体" w:cs="宋体"/>
                <w:color w:val="000000"/>
                <w:kern w:val="0"/>
                <w:szCs w:val="21"/>
                <w:lang w:val="zh-CN"/>
              </w:rPr>
              <w:t>1</w:t>
            </w:r>
            <w:r>
              <w:rPr>
                <w:rFonts w:ascii="宋体" w:cs="宋体" w:hint="eastAsia"/>
                <w:color w:val="000000"/>
                <w:kern w:val="0"/>
                <w:szCs w:val="21"/>
              </w:rPr>
              <w:t>.</w:t>
            </w:r>
            <w:r>
              <w:rPr>
                <w:rFonts w:ascii="宋体" w:cs="宋体" w:hint="eastAsia"/>
                <w:color w:val="000000"/>
                <w:kern w:val="0"/>
                <w:szCs w:val="21"/>
                <w:lang w:val="zh-CN"/>
              </w:rPr>
              <w:t>文字简练、重点突出，不超过</w:t>
            </w:r>
            <w:r>
              <w:rPr>
                <w:rFonts w:ascii="宋体" w:cs="宋体"/>
                <w:color w:val="000000"/>
                <w:kern w:val="0"/>
                <w:szCs w:val="21"/>
                <w:lang w:val="zh-CN"/>
              </w:rPr>
              <w:t>2000</w:t>
            </w:r>
            <w:r>
              <w:rPr>
                <w:rFonts w:ascii="宋体" w:cs="宋体" w:hint="eastAsia"/>
                <w:color w:val="000000"/>
                <w:kern w:val="0"/>
                <w:szCs w:val="21"/>
                <w:lang w:val="zh-CN"/>
              </w:rPr>
              <w:t>字；</w:t>
            </w:r>
            <w:r>
              <w:rPr>
                <w:rFonts w:ascii="宋体" w:cs="宋体" w:hint="eastAsia"/>
                <w:color w:val="000000"/>
                <w:kern w:val="0"/>
                <w:szCs w:val="21"/>
              </w:rPr>
              <w:t>2.</w:t>
            </w:r>
            <w:r>
              <w:rPr>
                <w:rFonts w:ascii="宋体" w:cs="宋体" w:hint="eastAsia"/>
                <w:color w:val="000000"/>
                <w:kern w:val="0"/>
                <w:szCs w:val="21"/>
                <w:lang w:val="zh-CN"/>
              </w:rPr>
              <w:t>有故事情节的需详述；</w:t>
            </w:r>
            <w:r>
              <w:rPr>
                <w:rFonts w:ascii="宋体" w:hAnsi="宋体" w:cs="宋体" w:hint="eastAsia"/>
                <w:kern w:val="0"/>
                <w:szCs w:val="21"/>
              </w:rPr>
              <w:t>3.可从候选楷模慈善行为的持续性、影响力、贡献度、推广性、专业性、创新性、公信力等方面介绍；4.</w:t>
            </w:r>
            <w:r>
              <w:rPr>
                <w:rFonts w:ascii="宋体" w:cs="宋体" w:hint="eastAsia"/>
                <w:color w:val="000000"/>
                <w:kern w:val="0"/>
                <w:szCs w:val="21"/>
                <w:lang w:val="zh-CN"/>
              </w:rPr>
              <w:t>可根据内容自行加页。）</w:t>
            </w:r>
          </w:p>
        </w:tc>
      </w:tr>
      <w:tr w:rsidR="00EA00C0">
        <w:trPr>
          <w:jc w:val="center"/>
        </w:trPr>
        <w:tc>
          <w:tcPr>
            <w:tcW w:w="9796" w:type="dxa"/>
          </w:tcPr>
          <w:p w:rsidR="003775C9" w:rsidRDefault="001C46BE" w:rsidP="003775C9">
            <w:pPr>
              <w:spacing w:line="360" w:lineRule="auto"/>
              <w:rPr>
                <w:szCs w:val="21"/>
              </w:rPr>
            </w:pPr>
            <w:r>
              <w:rPr>
                <w:rFonts w:hint="eastAsia"/>
                <w:szCs w:val="21"/>
              </w:rPr>
              <w:t xml:space="preserve">    </w:t>
            </w:r>
            <w:r w:rsidR="001256C3">
              <w:rPr>
                <w:rFonts w:hint="eastAsia"/>
                <w:szCs w:val="21"/>
              </w:rPr>
              <w:t>陈东升，作为泰康保险集团创始人、董事长兼</w:t>
            </w:r>
            <w:r w:rsidR="001256C3">
              <w:rPr>
                <w:rFonts w:hint="eastAsia"/>
                <w:szCs w:val="21"/>
              </w:rPr>
              <w:t>CEO</w:t>
            </w:r>
            <w:r w:rsidR="001256C3">
              <w:rPr>
                <w:rFonts w:hint="eastAsia"/>
                <w:szCs w:val="21"/>
              </w:rPr>
              <w:t>、泰康溢彩公益基金会发起人，楚商联合会会长，武汉大学校友企业家联谊会理事长，抗击疫情中</w:t>
            </w:r>
            <w:r w:rsidR="001256C3">
              <w:rPr>
                <w:szCs w:val="21"/>
              </w:rPr>
              <w:t>同时指挥泰康、武大北京校友会、楚商联合会三条战线，</w:t>
            </w:r>
            <w:r w:rsidR="001256C3">
              <w:rPr>
                <w:rFonts w:hint="eastAsia"/>
                <w:szCs w:val="21"/>
              </w:rPr>
              <w:t>兼顾短期救援、中期保障和长期推动，带领泰康发挥大健康产业生态体系的资源优势</w:t>
            </w:r>
            <w:r w:rsidR="00527A86">
              <w:rPr>
                <w:rFonts w:hint="eastAsia"/>
                <w:szCs w:val="21"/>
              </w:rPr>
              <w:t>，</w:t>
            </w:r>
            <w:r w:rsidR="001256C3">
              <w:rPr>
                <w:rFonts w:hint="eastAsia"/>
                <w:szCs w:val="21"/>
              </w:rPr>
              <w:t>打出“战疫组合拳”，个人及企业捐赠款物超</w:t>
            </w:r>
            <w:r w:rsidR="001256C3">
              <w:rPr>
                <w:rFonts w:hint="eastAsia"/>
                <w:szCs w:val="21"/>
              </w:rPr>
              <w:t>1</w:t>
            </w:r>
            <w:r w:rsidR="001256C3">
              <w:rPr>
                <w:rFonts w:hint="eastAsia"/>
                <w:szCs w:val="21"/>
              </w:rPr>
              <w:t>亿元，发动楚商和武汉大学校友企业家捐赠款物</w:t>
            </w:r>
            <w:r w:rsidR="001256C3" w:rsidRPr="009E3676">
              <w:rPr>
                <w:rFonts w:hint="eastAsia"/>
                <w:szCs w:val="21"/>
              </w:rPr>
              <w:t>超</w:t>
            </w:r>
            <w:r w:rsidR="001256C3" w:rsidRPr="009E3676">
              <w:rPr>
                <w:rFonts w:hint="eastAsia"/>
                <w:szCs w:val="21"/>
              </w:rPr>
              <w:t>20</w:t>
            </w:r>
            <w:r w:rsidR="001256C3" w:rsidRPr="009E3676">
              <w:rPr>
                <w:rFonts w:hint="eastAsia"/>
                <w:szCs w:val="21"/>
              </w:rPr>
              <w:t>亿元</w:t>
            </w:r>
            <w:r w:rsidR="001256C3">
              <w:rPr>
                <w:rFonts w:hint="eastAsia"/>
                <w:szCs w:val="21"/>
              </w:rPr>
              <w:t>，展示了民营企业家的家国情怀与责任担当。</w:t>
            </w:r>
          </w:p>
          <w:p w:rsidR="00EA00C0" w:rsidRPr="003775C9" w:rsidRDefault="009E3676" w:rsidP="003775C9">
            <w:pPr>
              <w:spacing w:line="360" w:lineRule="auto"/>
              <w:ind w:firstLineChars="200" w:firstLine="420"/>
              <w:rPr>
                <w:szCs w:val="21"/>
              </w:rPr>
            </w:pPr>
            <w:r>
              <w:rPr>
                <w:rFonts w:hint="eastAsia"/>
                <w:szCs w:val="21"/>
              </w:rPr>
              <w:t>捐款捐物捐保险</w:t>
            </w:r>
            <w:r>
              <w:rPr>
                <w:szCs w:val="21"/>
              </w:rPr>
              <w:t>，</w:t>
            </w:r>
            <w:r w:rsidR="001256C3">
              <w:rPr>
                <w:rFonts w:hint="eastAsia"/>
                <w:szCs w:val="21"/>
              </w:rPr>
              <w:t>驰援</w:t>
            </w:r>
            <w:r w:rsidR="003775C9">
              <w:rPr>
                <w:rFonts w:hint="eastAsia"/>
                <w:szCs w:val="21"/>
              </w:rPr>
              <w:t>全国</w:t>
            </w:r>
            <w:r w:rsidR="001256C3">
              <w:rPr>
                <w:rFonts w:hint="eastAsia"/>
                <w:szCs w:val="21"/>
              </w:rPr>
              <w:t>抗疫</w:t>
            </w:r>
            <w:r>
              <w:rPr>
                <w:rFonts w:hint="eastAsia"/>
                <w:szCs w:val="21"/>
              </w:rPr>
              <w:t>：</w:t>
            </w:r>
            <w:r w:rsidR="001256C3">
              <w:rPr>
                <w:rFonts w:hint="eastAsia"/>
                <w:szCs w:val="21"/>
              </w:rPr>
              <w:t>1</w:t>
            </w:r>
            <w:r w:rsidR="001256C3">
              <w:rPr>
                <w:rFonts w:hint="eastAsia"/>
                <w:szCs w:val="21"/>
              </w:rPr>
              <w:t>月</w:t>
            </w:r>
            <w:r w:rsidR="001256C3">
              <w:rPr>
                <w:rFonts w:hint="eastAsia"/>
                <w:szCs w:val="21"/>
              </w:rPr>
              <w:t>21</w:t>
            </w:r>
            <w:r w:rsidR="001256C3">
              <w:rPr>
                <w:rFonts w:hint="eastAsia"/>
                <w:szCs w:val="21"/>
              </w:rPr>
              <w:t>日，陈东升第一时间联系武汉市委市政府表达向医护人员捐赠保险和捐款</w:t>
            </w:r>
            <w:r w:rsidR="001256C3">
              <w:rPr>
                <w:rFonts w:hint="eastAsia"/>
                <w:szCs w:val="21"/>
              </w:rPr>
              <w:t>1000</w:t>
            </w:r>
            <w:r w:rsidR="001256C3">
              <w:rPr>
                <w:rFonts w:hint="eastAsia"/>
                <w:szCs w:val="21"/>
              </w:rPr>
              <w:t>万元支持抗疫的意愿，发挥了榜样示范作用，带动更多企业家捐赠热潮。随疫情发展，</w:t>
            </w:r>
            <w:r w:rsidR="001256C3">
              <w:rPr>
                <w:szCs w:val="21"/>
              </w:rPr>
              <w:t>举</w:t>
            </w:r>
            <w:r w:rsidR="001256C3">
              <w:rPr>
                <w:rFonts w:hint="eastAsia"/>
                <w:szCs w:val="21"/>
              </w:rPr>
              <w:t>泰康</w:t>
            </w:r>
            <w:r w:rsidR="001256C3">
              <w:rPr>
                <w:szCs w:val="21"/>
              </w:rPr>
              <w:t>之力</w:t>
            </w:r>
            <w:r w:rsidR="001256C3">
              <w:rPr>
                <w:rFonts w:hint="eastAsia"/>
                <w:szCs w:val="21"/>
              </w:rPr>
              <w:t>不断追加捐赠。</w:t>
            </w:r>
            <w:r w:rsidR="001256C3">
              <w:rPr>
                <w:szCs w:val="21"/>
              </w:rPr>
              <w:t>在武汉乃至湖北最艰难的时刻，</w:t>
            </w:r>
            <w:r w:rsidR="00D2749E">
              <w:rPr>
                <w:rFonts w:hint="eastAsia"/>
                <w:szCs w:val="21"/>
              </w:rPr>
              <w:t>在</w:t>
            </w:r>
            <w:r w:rsidR="00D2749E">
              <w:rPr>
                <w:szCs w:val="21"/>
              </w:rPr>
              <w:t>全球</w:t>
            </w:r>
            <w:r w:rsidR="00D2749E">
              <w:rPr>
                <w:rFonts w:hint="eastAsia"/>
                <w:szCs w:val="21"/>
              </w:rPr>
              <w:t>采购</w:t>
            </w:r>
            <w:r w:rsidR="00D2749E">
              <w:rPr>
                <w:szCs w:val="21"/>
              </w:rPr>
              <w:t>调</w:t>
            </w:r>
            <w:r w:rsidR="00D2749E">
              <w:rPr>
                <w:rFonts w:hint="eastAsia"/>
                <w:szCs w:val="21"/>
              </w:rPr>
              <w:t>集物资</w:t>
            </w:r>
            <w:r w:rsidR="00D2749E">
              <w:rPr>
                <w:szCs w:val="21"/>
              </w:rPr>
              <w:t>，</w:t>
            </w:r>
            <w:r w:rsidR="00D2749E">
              <w:rPr>
                <w:rFonts w:hint="eastAsia"/>
                <w:szCs w:val="21"/>
              </w:rPr>
              <w:t>紧急</w:t>
            </w:r>
            <w:r w:rsidR="001256C3">
              <w:rPr>
                <w:rFonts w:hint="eastAsia"/>
                <w:szCs w:val="21"/>
              </w:rPr>
              <w:t>驰援雷神山医院等湖北</w:t>
            </w:r>
            <w:r w:rsidR="001256C3">
              <w:rPr>
                <w:rFonts w:hint="eastAsia"/>
                <w:szCs w:val="21"/>
              </w:rPr>
              <w:t>15</w:t>
            </w:r>
            <w:r w:rsidR="001256C3">
              <w:rPr>
                <w:rFonts w:hint="eastAsia"/>
                <w:szCs w:val="21"/>
              </w:rPr>
              <w:t>个地市州，</w:t>
            </w:r>
            <w:r w:rsidR="001256C3">
              <w:rPr>
                <w:szCs w:val="21"/>
              </w:rPr>
              <w:t>为</w:t>
            </w:r>
            <w:r w:rsidR="001256C3">
              <w:rPr>
                <w:rFonts w:hint="eastAsia"/>
                <w:szCs w:val="21"/>
              </w:rPr>
              <w:t>一线医护人员</w:t>
            </w:r>
            <w:r w:rsidR="001256C3">
              <w:rPr>
                <w:szCs w:val="21"/>
              </w:rPr>
              <w:t>筑起</w:t>
            </w:r>
            <w:r w:rsidR="001256C3">
              <w:rPr>
                <w:rFonts w:hint="eastAsia"/>
                <w:szCs w:val="21"/>
              </w:rPr>
              <w:t>防护屏障；向湖北等全国千余家养老院捐赠防疫用品，守护老人安全健康；向全国</w:t>
            </w:r>
            <w:r w:rsidR="001256C3">
              <w:rPr>
                <w:rFonts w:hint="eastAsia"/>
                <w:szCs w:val="21"/>
              </w:rPr>
              <w:t>8000</w:t>
            </w:r>
            <w:r w:rsidR="001256C3">
              <w:rPr>
                <w:rFonts w:hint="eastAsia"/>
                <w:szCs w:val="21"/>
              </w:rPr>
              <w:t>余家医院近</w:t>
            </w:r>
            <w:r w:rsidR="001256C3">
              <w:rPr>
                <w:rFonts w:hint="eastAsia"/>
                <w:szCs w:val="21"/>
              </w:rPr>
              <w:t>450</w:t>
            </w:r>
            <w:r w:rsidR="001256C3">
              <w:rPr>
                <w:rFonts w:hint="eastAsia"/>
                <w:szCs w:val="21"/>
              </w:rPr>
              <w:t>余万医护人员及超</w:t>
            </w:r>
            <w:r w:rsidR="001256C3">
              <w:rPr>
                <w:rFonts w:hint="eastAsia"/>
                <w:szCs w:val="21"/>
              </w:rPr>
              <w:t>4000</w:t>
            </w:r>
            <w:r w:rsidR="001256C3">
              <w:rPr>
                <w:rFonts w:hint="eastAsia"/>
                <w:szCs w:val="21"/>
              </w:rPr>
              <w:t>名一线新闻工作者赠送特别保险</w:t>
            </w:r>
            <w:r w:rsidR="003775C9">
              <w:rPr>
                <w:rFonts w:hint="eastAsia"/>
                <w:szCs w:val="21"/>
              </w:rPr>
              <w:t>，</w:t>
            </w:r>
            <w:r w:rsidR="003775C9" w:rsidRPr="003775C9">
              <w:rPr>
                <w:rFonts w:hint="eastAsia"/>
                <w:szCs w:val="21"/>
              </w:rPr>
              <w:t>收到来自医院和政府部门的感谢信超</w:t>
            </w:r>
            <w:r w:rsidR="003775C9" w:rsidRPr="003775C9">
              <w:rPr>
                <w:rFonts w:hint="eastAsia"/>
                <w:szCs w:val="21"/>
              </w:rPr>
              <w:t>400</w:t>
            </w:r>
            <w:r w:rsidR="003775C9" w:rsidRPr="003775C9">
              <w:rPr>
                <w:rFonts w:hint="eastAsia"/>
                <w:szCs w:val="21"/>
              </w:rPr>
              <w:t>封</w:t>
            </w:r>
            <w:r w:rsidR="001256C3">
              <w:rPr>
                <w:rFonts w:hint="eastAsia"/>
                <w:szCs w:val="21"/>
              </w:rPr>
              <w:t>；捐资支持东润基金会</w:t>
            </w:r>
            <w:r w:rsidR="001256C3">
              <w:rPr>
                <w:szCs w:val="21"/>
              </w:rPr>
              <w:t xml:space="preserve"> “</w:t>
            </w:r>
            <w:r w:rsidR="001256C3">
              <w:rPr>
                <w:szCs w:val="21"/>
              </w:rPr>
              <w:t>抗击疫情突出贡献医护人员</w:t>
            </w:r>
            <w:r w:rsidR="001256C3">
              <w:rPr>
                <w:rFonts w:hint="eastAsia"/>
                <w:szCs w:val="21"/>
              </w:rPr>
              <w:t>保障和子女</w:t>
            </w:r>
            <w:r w:rsidR="001256C3">
              <w:rPr>
                <w:rFonts w:hint="eastAsia"/>
                <w:szCs w:val="21"/>
              </w:rPr>
              <w:lastRenderedPageBreak/>
              <w:t>教育</w:t>
            </w:r>
            <w:r w:rsidR="001256C3">
              <w:rPr>
                <w:szCs w:val="21"/>
              </w:rPr>
              <w:t>专项基金</w:t>
            </w:r>
            <w:r w:rsidR="001256C3">
              <w:rPr>
                <w:szCs w:val="21"/>
              </w:rPr>
              <w:t>”</w:t>
            </w:r>
            <w:r w:rsidR="001256C3">
              <w:rPr>
                <w:szCs w:val="21"/>
              </w:rPr>
              <w:t>项目</w:t>
            </w:r>
            <w:r w:rsidR="001256C3">
              <w:rPr>
                <w:rFonts w:hint="eastAsia"/>
                <w:szCs w:val="21"/>
              </w:rPr>
              <w:t>。</w:t>
            </w:r>
          </w:p>
          <w:p w:rsidR="009E3676" w:rsidRDefault="009E3676" w:rsidP="009E3676">
            <w:pPr>
              <w:spacing w:line="360" w:lineRule="auto"/>
              <w:ind w:firstLineChars="200" w:firstLine="420"/>
              <w:rPr>
                <w:szCs w:val="21"/>
              </w:rPr>
            </w:pPr>
            <w:r>
              <w:rPr>
                <w:rFonts w:hint="eastAsia"/>
                <w:szCs w:val="21"/>
              </w:rPr>
              <w:t>投入一</w:t>
            </w:r>
            <w:r>
              <w:rPr>
                <w:szCs w:val="21"/>
              </w:rPr>
              <w:t>家</w:t>
            </w:r>
            <w:r>
              <w:rPr>
                <w:rFonts w:hint="eastAsia"/>
                <w:szCs w:val="21"/>
              </w:rPr>
              <w:t>医院</w:t>
            </w:r>
            <w:r>
              <w:rPr>
                <w:szCs w:val="21"/>
              </w:rPr>
              <w:t>支援</w:t>
            </w:r>
            <w:r>
              <w:rPr>
                <w:rFonts w:hint="eastAsia"/>
                <w:szCs w:val="21"/>
              </w:rPr>
              <w:t>武汉</w:t>
            </w:r>
            <w:r>
              <w:rPr>
                <w:szCs w:val="21"/>
              </w:rPr>
              <w:t>保卫</w:t>
            </w:r>
            <w:r>
              <w:rPr>
                <w:rFonts w:hint="eastAsia"/>
                <w:szCs w:val="21"/>
              </w:rPr>
              <w:t>战</w:t>
            </w:r>
            <w:r>
              <w:rPr>
                <w:szCs w:val="21"/>
              </w:rPr>
              <w:t>，</w:t>
            </w:r>
            <w:r w:rsidR="001256C3">
              <w:rPr>
                <w:rFonts w:hint="eastAsia"/>
                <w:szCs w:val="21"/>
              </w:rPr>
              <w:t>泰康同济（武汉）医院战地中火线入列。</w:t>
            </w:r>
            <w:r w:rsidR="001256C3">
              <w:rPr>
                <w:rFonts w:hint="eastAsia"/>
                <w:szCs w:val="21"/>
              </w:rPr>
              <w:t>2</w:t>
            </w:r>
            <w:r w:rsidR="001256C3">
              <w:rPr>
                <w:rFonts w:hint="eastAsia"/>
                <w:szCs w:val="21"/>
              </w:rPr>
              <w:t>月初，武汉床位等医疗资源急缺，陈东升向武汉抗疫指挥部</w:t>
            </w:r>
            <w:r>
              <w:rPr>
                <w:rFonts w:hint="eastAsia"/>
                <w:szCs w:val="21"/>
              </w:rPr>
              <w:t>主</w:t>
            </w:r>
            <w:r>
              <w:rPr>
                <w:szCs w:val="21"/>
              </w:rPr>
              <w:t>动</w:t>
            </w:r>
            <w:r w:rsidR="001256C3">
              <w:rPr>
                <w:rFonts w:hint="eastAsia"/>
                <w:szCs w:val="21"/>
              </w:rPr>
              <w:t>请战，</w:t>
            </w:r>
            <w:r>
              <w:rPr>
                <w:rFonts w:hint="eastAsia"/>
                <w:szCs w:val="21"/>
              </w:rPr>
              <w:t>将</w:t>
            </w:r>
            <w:r w:rsidR="001256C3">
              <w:rPr>
                <w:rFonts w:hint="eastAsia"/>
                <w:szCs w:val="21"/>
              </w:rPr>
              <w:t>投资</w:t>
            </w:r>
            <w:r w:rsidR="001256C3">
              <w:rPr>
                <w:rFonts w:hint="eastAsia"/>
                <w:szCs w:val="21"/>
              </w:rPr>
              <w:t>40</w:t>
            </w:r>
            <w:r w:rsidR="001256C3">
              <w:rPr>
                <w:rFonts w:hint="eastAsia"/>
                <w:szCs w:val="21"/>
              </w:rPr>
              <w:t>亿元、建设</w:t>
            </w:r>
            <w:r w:rsidR="001256C3">
              <w:rPr>
                <w:rFonts w:hint="eastAsia"/>
                <w:szCs w:val="21"/>
              </w:rPr>
              <w:t>3</w:t>
            </w:r>
            <w:r w:rsidR="001256C3">
              <w:rPr>
                <w:rFonts w:hint="eastAsia"/>
                <w:szCs w:val="21"/>
              </w:rPr>
              <w:t>年的泰康同济（武汉）医院提前开业，成为新冠肺炎确诊病例治疗点。他提出要不惜一切代价，克服一切困难，</w:t>
            </w:r>
            <w:r w:rsidR="001256C3">
              <w:rPr>
                <w:szCs w:val="21"/>
              </w:rPr>
              <w:t>尽快</w:t>
            </w:r>
            <w:r w:rsidR="001256C3">
              <w:rPr>
                <w:rFonts w:hint="eastAsia"/>
                <w:szCs w:val="21"/>
              </w:rPr>
              <w:t>完成改造</w:t>
            </w:r>
            <w:r w:rsidR="001256C3">
              <w:rPr>
                <w:szCs w:val="21"/>
              </w:rPr>
              <w:t>收治病人。</w:t>
            </w:r>
            <w:r w:rsidR="001256C3">
              <w:rPr>
                <w:rFonts w:hint="eastAsia"/>
                <w:szCs w:val="21"/>
              </w:rPr>
              <w:t>泰康</w:t>
            </w:r>
            <w:r w:rsidR="001256C3">
              <w:rPr>
                <w:szCs w:val="21"/>
              </w:rPr>
              <w:t>花费</w:t>
            </w:r>
            <w:r w:rsidR="001256C3">
              <w:rPr>
                <w:rFonts w:hint="eastAsia"/>
                <w:szCs w:val="21"/>
              </w:rPr>
              <w:t>超</w:t>
            </w:r>
            <w:r w:rsidR="001256C3">
              <w:rPr>
                <w:szCs w:val="21"/>
              </w:rPr>
              <w:t>1</w:t>
            </w:r>
            <w:r w:rsidR="001256C3">
              <w:rPr>
                <w:rFonts w:hint="eastAsia"/>
                <w:szCs w:val="21"/>
              </w:rPr>
              <w:t>亿元对医院进行了大量硬件改造，</w:t>
            </w:r>
            <w:r w:rsidR="001256C3">
              <w:rPr>
                <w:szCs w:val="21"/>
              </w:rPr>
              <w:t>2</w:t>
            </w:r>
            <w:r w:rsidR="001256C3">
              <w:rPr>
                <w:szCs w:val="21"/>
              </w:rPr>
              <w:t>月</w:t>
            </w:r>
            <w:r w:rsidR="001256C3">
              <w:rPr>
                <w:szCs w:val="21"/>
              </w:rPr>
              <w:t>10</w:t>
            </w:r>
            <w:r w:rsidR="001256C3">
              <w:rPr>
                <w:szCs w:val="21"/>
              </w:rPr>
              <w:t>日起接收</w:t>
            </w:r>
            <w:r w:rsidR="001256C3">
              <w:rPr>
                <w:rFonts w:hint="eastAsia"/>
                <w:szCs w:val="21"/>
              </w:rPr>
              <w:t>新肺</w:t>
            </w:r>
            <w:r w:rsidR="001256C3">
              <w:rPr>
                <w:szCs w:val="21"/>
              </w:rPr>
              <w:t>患者</w:t>
            </w:r>
            <w:r w:rsidR="001256C3">
              <w:rPr>
                <w:rFonts w:hint="eastAsia"/>
                <w:szCs w:val="21"/>
              </w:rPr>
              <w:t>。</w:t>
            </w:r>
            <w:r w:rsidR="001256C3">
              <w:rPr>
                <w:rFonts w:hint="eastAsia"/>
                <w:szCs w:val="21"/>
              </w:rPr>
              <w:t>2</w:t>
            </w:r>
            <w:r w:rsidR="001256C3">
              <w:rPr>
                <w:rFonts w:hint="eastAsia"/>
                <w:szCs w:val="21"/>
              </w:rPr>
              <w:t>月</w:t>
            </w:r>
            <w:r w:rsidR="001256C3">
              <w:rPr>
                <w:rFonts w:hint="eastAsia"/>
                <w:szCs w:val="21"/>
              </w:rPr>
              <w:t>13</w:t>
            </w:r>
            <w:r w:rsidR="001256C3">
              <w:rPr>
                <w:rFonts w:hint="eastAsia"/>
                <w:szCs w:val="21"/>
              </w:rPr>
              <w:t>日</w:t>
            </w:r>
            <w:r w:rsidR="001256C3">
              <w:rPr>
                <w:szCs w:val="21"/>
              </w:rPr>
              <w:t>，</w:t>
            </w:r>
            <w:r w:rsidR="001256C3">
              <w:rPr>
                <w:rFonts w:hint="eastAsia"/>
                <w:szCs w:val="21"/>
              </w:rPr>
              <w:t>中央军委增派军队医疗队进驻支援，医院在战地中揭牌，提供</w:t>
            </w:r>
            <w:r w:rsidR="001256C3">
              <w:rPr>
                <w:szCs w:val="21"/>
              </w:rPr>
              <w:t>1060</w:t>
            </w:r>
            <w:r w:rsidR="001256C3">
              <w:rPr>
                <w:szCs w:val="21"/>
              </w:rPr>
              <w:t>张床位，</w:t>
            </w:r>
            <w:r w:rsidR="007A2F1D">
              <w:rPr>
                <w:rFonts w:hint="eastAsia"/>
                <w:szCs w:val="21"/>
              </w:rPr>
              <w:t>承担起</w:t>
            </w:r>
            <w:r w:rsidR="007A2F1D">
              <w:rPr>
                <w:szCs w:val="21"/>
              </w:rPr>
              <w:t>中重症患者的救治任务，</w:t>
            </w:r>
            <w:r w:rsidR="001256C3">
              <w:rPr>
                <w:rFonts w:hint="eastAsia"/>
                <w:szCs w:val="21"/>
              </w:rPr>
              <w:t>规模相当于再造了一个火神山，成</w:t>
            </w:r>
            <w:r w:rsidR="001256C3">
              <w:rPr>
                <w:szCs w:val="21"/>
              </w:rPr>
              <w:t>为武汉</w:t>
            </w:r>
            <w:r w:rsidR="001256C3">
              <w:rPr>
                <w:rFonts w:hint="eastAsia"/>
                <w:szCs w:val="21"/>
              </w:rPr>
              <w:t>战</w:t>
            </w:r>
            <w:r w:rsidR="001256C3">
              <w:rPr>
                <w:szCs w:val="21"/>
              </w:rPr>
              <w:t>疫的主力</w:t>
            </w:r>
            <w:r w:rsidR="001256C3">
              <w:rPr>
                <w:rFonts w:hint="eastAsia"/>
                <w:szCs w:val="21"/>
              </w:rPr>
              <w:t>军。</w:t>
            </w:r>
            <w:r w:rsidR="001256C3">
              <w:rPr>
                <w:rFonts w:hint="eastAsia"/>
                <w:szCs w:val="21"/>
              </w:rPr>
              <w:t>4</w:t>
            </w:r>
            <w:r w:rsidR="001256C3">
              <w:rPr>
                <w:rFonts w:hint="eastAsia"/>
                <w:szCs w:val="21"/>
              </w:rPr>
              <w:t>月</w:t>
            </w:r>
            <w:r w:rsidR="001256C3">
              <w:rPr>
                <w:rFonts w:hint="eastAsia"/>
                <w:szCs w:val="21"/>
              </w:rPr>
              <w:t>5</w:t>
            </w:r>
            <w:r w:rsidR="001256C3">
              <w:rPr>
                <w:rFonts w:hint="eastAsia"/>
                <w:szCs w:val="21"/>
              </w:rPr>
              <w:t>日，经过</w:t>
            </w:r>
            <w:r w:rsidR="001256C3">
              <w:rPr>
                <w:rFonts w:hint="eastAsia"/>
                <w:szCs w:val="21"/>
              </w:rPr>
              <w:t>58</w:t>
            </w:r>
            <w:r w:rsidR="001256C3">
              <w:rPr>
                <w:rFonts w:hint="eastAsia"/>
                <w:szCs w:val="21"/>
              </w:rPr>
              <w:t>天艰苦奋战，军地民三方携手完成救治使命，</w:t>
            </w:r>
            <w:r w:rsidR="001256C3">
              <w:rPr>
                <w:szCs w:val="21"/>
              </w:rPr>
              <w:t>累计收治患者</w:t>
            </w:r>
            <w:r w:rsidR="001256C3">
              <w:rPr>
                <w:szCs w:val="21"/>
              </w:rPr>
              <w:t>2060</w:t>
            </w:r>
            <w:r w:rsidR="001256C3">
              <w:rPr>
                <w:szCs w:val="21"/>
              </w:rPr>
              <w:t>人，</w:t>
            </w:r>
            <w:r w:rsidR="001256C3">
              <w:rPr>
                <w:rFonts w:hint="eastAsia"/>
                <w:szCs w:val="21"/>
              </w:rPr>
              <w:t>在院患者人数清零，</w:t>
            </w:r>
            <w:r w:rsidR="007A2F1D">
              <w:rPr>
                <w:rFonts w:hint="eastAsia"/>
                <w:szCs w:val="21"/>
              </w:rPr>
              <w:t>收治量</w:t>
            </w:r>
            <w:r w:rsidR="007A2F1D">
              <w:rPr>
                <w:szCs w:val="21"/>
              </w:rPr>
              <w:t>仅次于火神山与金银潭医院。</w:t>
            </w:r>
            <w:r w:rsidR="001256C3">
              <w:rPr>
                <w:rFonts w:hint="eastAsia"/>
                <w:szCs w:val="21"/>
              </w:rPr>
              <w:t>医院</w:t>
            </w:r>
            <w:r w:rsidR="007A2F1D">
              <w:rPr>
                <w:rFonts w:hint="eastAsia"/>
                <w:szCs w:val="21"/>
              </w:rPr>
              <w:t>正在</w:t>
            </w:r>
            <w:r w:rsidR="001256C3">
              <w:rPr>
                <w:rFonts w:hint="eastAsia"/>
                <w:szCs w:val="21"/>
              </w:rPr>
              <w:t>进行消杀</w:t>
            </w:r>
            <w:r w:rsidR="007A2F1D">
              <w:rPr>
                <w:rFonts w:hint="eastAsia"/>
                <w:szCs w:val="21"/>
              </w:rPr>
              <w:t>与</w:t>
            </w:r>
            <w:r w:rsidR="007A2F1D">
              <w:rPr>
                <w:szCs w:val="21"/>
              </w:rPr>
              <w:t>全方位修复</w:t>
            </w:r>
            <w:r w:rsidR="001256C3">
              <w:rPr>
                <w:rFonts w:hint="eastAsia"/>
                <w:szCs w:val="21"/>
              </w:rPr>
              <w:t>改造</w:t>
            </w:r>
            <w:r w:rsidR="007A2F1D">
              <w:rPr>
                <w:rFonts w:hint="eastAsia"/>
                <w:szCs w:val="21"/>
              </w:rPr>
              <w:t>，</w:t>
            </w:r>
            <w:r w:rsidR="00887D03">
              <w:rPr>
                <w:rFonts w:hint="eastAsia"/>
                <w:szCs w:val="21"/>
              </w:rPr>
              <w:t>将</w:t>
            </w:r>
            <w:r w:rsidR="00887D03">
              <w:rPr>
                <w:szCs w:val="21"/>
              </w:rPr>
              <w:t>尽快</w:t>
            </w:r>
            <w:r w:rsidR="001256C3">
              <w:rPr>
                <w:rFonts w:hint="eastAsia"/>
                <w:szCs w:val="21"/>
              </w:rPr>
              <w:t>恢复正常应诊服务湖北人民。泰康</w:t>
            </w:r>
            <w:r w:rsidR="001256C3">
              <w:rPr>
                <w:szCs w:val="21"/>
              </w:rPr>
              <w:t>义举</w:t>
            </w:r>
            <w:r w:rsidR="001256C3">
              <w:rPr>
                <w:rFonts w:hint="eastAsia"/>
                <w:szCs w:val="21"/>
              </w:rPr>
              <w:t>得到了党中央、军队、地方政府、人民群众的赞赏，央视新闻联播先后</w:t>
            </w:r>
            <w:r w:rsidR="001256C3">
              <w:rPr>
                <w:szCs w:val="21"/>
              </w:rPr>
              <w:t>9</w:t>
            </w:r>
            <w:r w:rsidR="001256C3">
              <w:rPr>
                <w:rFonts w:hint="eastAsia"/>
                <w:szCs w:val="21"/>
              </w:rPr>
              <w:t>次报道。</w:t>
            </w:r>
          </w:p>
          <w:p w:rsidR="00EA00C0" w:rsidRDefault="009E3676" w:rsidP="009E3676">
            <w:pPr>
              <w:spacing w:line="360" w:lineRule="auto"/>
              <w:ind w:firstLineChars="200" w:firstLine="420"/>
              <w:rPr>
                <w:szCs w:val="21"/>
              </w:rPr>
            </w:pPr>
            <w:r>
              <w:rPr>
                <w:rFonts w:hint="eastAsia"/>
                <w:szCs w:val="21"/>
              </w:rPr>
              <w:t>发</w:t>
            </w:r>
            <w:r>
              <w:rPr>
                <w:szCs w:val="21"/>
              </w:rPr>
              <w:t>起</w:t>
            </w:r>
            <w:r w:rsidR="001256C3">
              <w:rPr>
                <w:rFonts w:hint="eastAsia"/>
                <w:szCs w:val="21"/>
              </w:rPr>
              <w:t>设立</w:t>
            </w:r>
            <w:r w:rsidR="001256C3">
              <w:rPr>
                <w:rFonts w:hint="eastAsia"/>
                <w:szCs w:val="21"/>
              </w:rPr>
              <w:t>1</w:t>
            </w:r>
            <w:r w:rsidR="001256C3">
              <w:rPr>
                <w:rFonts w:hint="eastAsia"/>
                <w:szCs w:val="21"/>
              </w:rPr>
              <w:t>亿元公卫基金</w:t>
            </w:r>
            <w:r>
              <w:rPr>
                <w:rFonts w:hint="eastAsia"/>
                <w:szCs w:val="21"/>
              </w:rPr>
              <w:t>：</w:t>
            </w:r>
            <w:r w:rsidR="001256C3">
              <w:rPr>
                <w:rFonts w:hint="eastAsia"/>
                <w:szCs w:val="21"/>
              </w:rPr>
              <w:t>除了应急性救援，陈东升认为公共卫生建设是一个需要长远打算、长期投入和持续推动的大工程。</w:t>
            </w:r>
            <w:r w:rsidR="001256C3">
              <w:rPr>
                <w:rFonts w:hint="eastAsia"/>
                <w:szCs w:val="21"/>
              </w:rPr>
              <w:t>1</w:t>
            </w:r>
            <w:r w:rsidR="001256C3">
              <w:rPr>
                <w:rFonts w:hint="eastAsia"/>
                <w:szCs w:val="21"/>
              </w:rPr>
              <w:t>月</w:t>
            </w:r>
            <w:r w:rsidR="001256C3">
              <w:rPr>
                <w:rFonts w:hint="eastAsia"/>
                <w:szCs w:val="21"/>
              </w:rPr>
              <w:t>30</w:t>
            </w:r>
            <w:r w:rsidR="001256C3">
              <w:rPr>
                <w:rFonts w:hint="eastAsia"/>
                <w:szCs w:val="21"/>
              </w:rPr>
              <w:t>日，泰</w:t>
            </w:r>
            <w:r w:rsidR="001256C3">
              <w:rPr>
                <w:szCs w:val="21"/>
              </w:rPr>
              <w:t>康</w:t>
            </w:r>
            <w:r w:rsidR="001256C3">
              <w:rPr>
                <w:rFonts w:hint="eastAsia"/>
                <w:szCs w:val="21"/>
              </w:rPr>
              <w:t>宣布设立一亿元公共卫生和流行病防治基金，以提升中国公共卫生教育和研究水平，促进科研成果转化，提高长寿时代对流行病的防治水平，推动公共卫生政策进步。</w:t>
            </w:r>
            <w:r w:rsidR="001256C3">
              <w:rPr>
                <w:szCs w:val="21"/>
              </w:rPr>
              <w:t>捐赠</w:t>
            </w:r>
            <w:r w:rsidR="001256C3">
              <w:rPr>
                <w:szCs w:val="21"/>
              </w:rPr>
              <w:t>1000</w:t>
            </w:r>
            <w:r w:rsidR="001256C3">
              <w:rPr>
                <w:szCs w:val="21"/>
              </w:rPr>
              <w:t>万</w:t>
            </w:r>
            <w:r w:rsidR="001256C3">
              <w:rPr>
                <w:rFonts w:hint="eastAsia"/>
                <w:szCs w:val="21"/>
              </w:rPr>
              <w:t>元</w:t>
            </w:r>
            <w:r w:rsidR="001256C3">
              <w:rPr>
                <w:szCs w:val="21"/>
              </w:rPr>
              <w:t>资助武汉大学病毒学国家重点实验室开展新冠病毒病原学及防治研究</w:t>
            </w:r>
            <w:r w:rsidR="001256C3">
              <w:rPr>
                <w:rFonts w:hint="eastAsia"/>
                <w:szCs w:val="21"/>
              </w:rPr>
              <w:t>，向社会发布资助项目申报指南，面向疾病防控与健康管理、流行病学及健康大数据应用、公共卫生系统与政策、健康公平与消除贫困、长寿时代的机遇与挑战等五个领域展开。携手哈佛大学、武汉大学等研究机构和医疗专家举办“中美医疗系统应对新冠病毒疫情”学术研讨会、</w:t>
            </w:r>
            <w:r w:rsidR="001256C3">
              <w:rPr>
                <w:rFonts w:hint="eastAsia"/>
                <w:szCs w:val="21"/>
              </w:rPr>
              <w:t>"</w:t>
            </w:r>
            <w:r w:rsidR="001256C3">
              <w:rPr>
                <w:rFonts w:hint="eastAsia"/>
                <w:szCs w:val="21"/>
              </w:rPr>
              <w:t>新冠肺炎中国顶尖专家临床经验分享会</w:t>
            </w:r>
            <w:r w:rsidR="001256C3">
              <w:rPr>
                <w:rFonts w:hint="eastAsia"/>
                <w:szCs w:val="21"/>
              </w:rPr>
              <w:t>"</w:t>
            </w:r>
            <w:r w:rsidR="001256C3">
              <w:rPr>
                <w:rFonts w:hint="eastAsia"/>
                <w:szCs w:val="21"/>
              </w:rPr>
              <w:t>，就疫情防治经验、药品疫苗研发、公共卫生建设、国际防控合作等进行交流。泰康还推出“爱心保”公益保险计划，帮助国人抵御风险，缓解恐慌，增强必胜信心，并承诺将盈利全部捐赠给公卫基金。</w:t>
            </w:r>
          </w:p>
          <w:p w:rsidR="0002350D" w:rsidRDefault="0002350D" w:rsidP="0002350D">
            <w:pPr>
              <w:spacing w:line="360" w:lineRule="auto"/>
              <w:ind w:firstLineChars="200" w:firstLine="420"/>
              <w:jc w:val="left"/>
              <w:rPr>
                <w:szCs w:val="21"/>
              </w:rPr>
            </w:pPr>
            <w:r>
              <w:rPr>
                <w:rFonts w:hint="eastAsia"/>
                <w:szCs w:val="21"/>
              </w:rPr>
              <w:t>多次</w:t>
            </w:r>
            <w:r>
              <w:rPr>
                <w:szCs w:val="21"/>
              </w:rPr>
              <w:t>发出动员令，</w:t>
            </w:r>
            <w:r>
              <w:rPr>
                <w:rFonts w:hint="eastAsia"/>
                <w:szCs w:val="21"/>
              </w:rPr>
              <w:t>凝聚多</w:t>
            </w:r>
            <w:r>
              <w:rPr>
                <w:szCs w:val="21"/>
              </w:rPr>
              <w:t>方爱心力量</w:t>
            </w:r>
            <w:r w:rsidR="001256C3">
              <w:rPr>
                <w:rFonts w:hint="eastAsia"/>
                <w:szCs w:val="21"/>
              </w:rPr>
              <w:t>。陈东升发出动员令“危难当头，匹夫有责，救死扶伤，实现伟大的人道主义精神”，号召发动一切力量，夺取这场人民战争的胜利。他身体力行带头捐款，泰康上下纷纷响应，超过</w:t>
            </w:r>
            <w:r w:rsidR="001256C3">
              <w:rPr>
                <w:rFonts w:hint="eastAsia"/>
                <w:szCs w:val="21"/>
              </w:rPr>
              <w:t>20</w:t>
            </w:r>
            <w:r w:rsidR="001256C3">
              <w:rPr>
                <w:rFonts w:hint="eastAsia"/>
                <w:szCs w:val="21"/>
              </w:rPr>
              <w:t>万名泰康人通过泰康溢彩基金</w:t>
            </w:r>
            <w:r w:rsidR="003775C9">
              <w:rPr>
                <w:rFonts w:hint="eastAsia"/>
                <w:szCs w:val="21"/>
              </w:rPr>
              <w:t>会</w:t>
            </w:r>
            <w:r w:rsidR="001256C3">
              <w:rPr>
                <w:rFonts w:hint="eastAsia"/>
                <w:szCs w:val="21"/>
              </w:rPr>
              <w:t>捐款超</w:t>
            </w:r>
            <w:r w:rsidR="001256C3">
              <w:rPr>
                <w:rFonts w:hint="eastAsia"/>
                <w:szCs w:val="21"/>
              </w:rPr>
              <w:t>2000</w:t>
            </w:r>
            <w:r w:rsidR="001256C3">
              <w:rPr>
                <w:rFonts w:hint="eastAsia"/>
                <w:szCs w:val="21"/>
              </w:rPr>
              <w:t>万元；泰康员工组成志愿服务队，为战斗前线提供</w:t>
            </w:r>
            <w:r w:rsidR="003775C9">
              <w:rPr>
                <w:rFonts w:hint="eastAsia"/>
                <w:szCs w:val="21"/>
              </w:rPr>
              <w:t>后勤保障，用行动传递温暖正能量。</w:t>
            </w:r>
            <w:r w:rsidR="001256C3">
              <w:rPr>
                <w:rFonts w:hint="eastAsia"/>
                <w:szCs w:val="21"/>
              </w:rPr>
              <w:t>倡议泰康及楚商和武汉校友启动“抗疫白衣战士”子女专项招聘计划，为驰援湖北的全国医护人员亲属提供就业及实习岗位，解决一线医护人员后顾之忧。面对疫情在海外的扩散，发扬国际人道主义精神，联合其它企业向疫情严重的韩国、伊朗、意大利、德国等捐赠防疫物资超</w:t>
            </w:r>
            <w:r w:rsidR="001256C3">
              <w:rPr>
                <w:rFonts w:hint="eastAsia"/>
                <w:szCs w:val="21"/>
              </w:rPr>
              <w:t>700</w:t>
            </w:r>
            <w:r w:rsidR="001256C3">
              <w:rPr>
                <w:rFonts w:hint="eastAsia"/>
                <w:szCs w:val="21"/>
              </w:rPr>
              <w:t>万元。</w:t>
            </w:r>
          </w:p>
          <w:p w:rsidR="00EA00C0" w:rsidRDefault="001256C3" w:rsidP="0002350D">
            <w:pPr>
              <w:spacing w:line="360" w:lineRule="auto"/>
              <w:ind w:firstLineChars="200" w:firstLine="420"/>
              <w:jc w:val="left"/>
              <w:rPr>
                <w:b/>
                <w:szCs w:val="21"/>
              </w:rPr>
            </w:pPr>
            <w:r>
              <w:rPr>
                <w:rFonts w:hint="eastAsia"/>
                <w:szCs w:val="21"/>
              </w:rPr>
              <w:t>陈东升相信，优秀的企业不仅要创造财富和就业，还要为人民和公益慈善做贡献，成为社会的正能量，他将</w:t>
            </w:r>
            <w:r>
              <w:rPr>
                <w:rFonts w:hint="eastAsia"/>
                <w:szCs w:val="21"/>
              </w:rPr>
              <w:t>"</w:t>
            </w:r>
            <w:r>
              <w:rPr>
                <w:rFonts w:hint="eastAsia"/>
                <w:szCs w:val="21"/>
              </w:rPr>
              <w:t>分享成功，奉献社会</w:t>
            </w:r>
            <w:r>
              <w:rPr>
                <w:rFonts w:hint="eastAsia"/>
                <w:szCs w:val="21"/>
              </w:rPr>
              <w:t>"</w:t>
            </w:r>
            <w:r>
              <w:rPr>
                <w:rFonts w:hint="eastAsia"/>
                <w:szCs w:val="21"/>
              </w:rPr>
              <w:t>写入泰康司训，坚持“尊重生命、关爱生命、礼赞生命”价值观，积极履行社会责任，个人连同企业在教育、扶贫、文化艺术、救灾等领域累计捐赠超过</w:t>
            </w:r>
            <w:r>
              <w:rPr>
                <w:rFonts w:hint="eastAsia"/>
                <w:szCs w:val="21"/>
              </w:rPr>
              <w:t>6</w:t>
            </w:r>
            <w:r>
              <w:rPr>
                <w:rFonts w:hint="eastAsia"/>
                <w:szCs w:val="21"/>
              </w:rPr>
              <w:t>亿元。</w:t>
            </w:r>
            <w:r>
              <w:rPr>
                <w:rFonts w:hint="eastAsia"/>
                <w:szCs w:val="21"/>
              </w:rPr>
              <w:t>2018</w:t>
            </w:r>
            <w:r>
              <w:rPr>
                <w:rFonts w:hint="eastAsia"/>
                <w:szCs w:val="21"/>
              </w:rPr>
              <w:t>年发起成立泰康溢彩公益基金会，通过资助扶贫助老、助学助医等公益活动，增进民生福祉，更专业、更系统地构建公益生态。他发起的“溢彩千家养老院计划”已在全国资助了</w:t>
            </w:r>
            <w:r>
              <w:rPr>
                <w:rFonts w:hint="eastAsia"/>
                <w:szCs w:val="21"/>
              </w:rPr>
              <w:t>75</w:t>
            </w:r>
            <w:r>
              <w:rPr>
                <w:rFonts w:hint="eastAsia"/>
                <w:szCs w:val="21"/>
              </w:rPr>
              <w:t>家养老院，通过捐赠医疗康复设备、培训</w:t>
            </w:r>
            <w:r>
              <w:rPr>
                <w:rFonts w:hint="eastAsia"/>
                <w:szCs w:val="21"/>
              </w:rPr>
              <w:lastRenderedPageBreak/>
              <w:t>养老服务人员等方式，赋能养老机构发展，帮助更多老人享有健康幸福的晚年，为应对老龄化挑战进行了积极的探索。</w:t>
            </w:r>
          </w:p>
          <w:p w:rsidR="00EA00C0" w:rsidRDefault="00EA00C0">
            <w:pPr>
              <w:spacing w:line="360" w:lineRule="auto"/>
              <w:rPr>
                <w:b/>
                <w:szCs w:val="21"/>
              </w:rPr>
            </w:pPr>
          </w:p>
        </w:tc>
      </w:tr>
      <w:tr w:rsidR="00EA00C0">
        <w:trPr>
          <w:jc w:val="center"/>
        </w:trPr>
        <w:tc>
          <w:tcPr>
            <w:tcW w:w="9796" w:type="dxa"/>
            <w:shd w:val="clear" w:color="auto" w:fill="BFBFBF"/>
          </w:tcPr>
          <w:p w:rsidR="00EA00C0" w:rsidRDefault="001256C3">
            <w:pPr>
              <w:spacing w:line="360" w:lineRule="auto"/>
              <w:rPr>
                <w:b/>
                <w:szCs w:val="21"/>
              </w:rPr>
            </w:pPr>
            <w:r>
              <w:rPr>
                <w:rFonts w:hint="eastAsia"/>
                <w:b/>
                <w:szCs w:val="21"/>
              </w:rPr>
              <w:lastRenderedPageBreak/>
              <w:t>所获主要荣誉（</w:t>
            </w:r>
            <w:r>
              <w:rPr>
                <w:rFonts w:hint="eastAsia"/>
                <w:bCs/>
                <w:szCs w:val="21"/>
              </w:rPr>
              <w:t>按照时间由近及远的顺序填写；如</w:t>
            </w:r>
            <w:r>
              <w:rPr>
                <w:rFonts w:hint="eastAsia"/>
                <w:bCs/>
                <w:szCs w:val="21"/>
              </w:rPr>
              <w:t>2017</w:t>
            </w:r>
            <w:r>
              <w:rPr>
                <w:rFonts w:hint="eastAsia"/>
                <w:bCs/>
                <w:szCs w:val="21"/>
              </w:rPr>
              <w:t>年至今，曾获各级政府颁发的慈善奖项，请列明所获奖项和颁奖部门</w:t>
            </w:r>
            <w:r>
              <w:rPr>
                <w:rFonts w:hint="eastAsia"/>
                <w:b/>
                <w:szCs w:val="21"/>
              </w:rPr>
              <w:t>）</w:t>
            </w:r>
          </w:p>
        </w:tc>
      </w:tr>
      <w:tr w:rsidR="00EA00C0">
        <w:trPr>
          <w:jc w:val="center"/>
        </w:trPr>
        <w:tc>
          <w:tcPr>
            <w:tcW w:w="9796" w:type="dxa"/>
          </w:tcPr>
          <w:p w:rsidR="001E1675" w:rsidRDefault="001256C3" w:rsidP="001E1675">
            <w:pPr>
              <w:pStyle w:val="af3"/>
              <w:numPr>
                <w:ilvl w:val="0"/>
                <w:numId w:val="2"/>
              </w:numPr>
              <w:spacing w:line="360" w:lineRule="auto"/>
              <w:ind w:firstLineChars="0"/>
              <w:rPr>
                <w:szCs w:val="21"/>
              </w:rPr>
            </w:pPr>
            <w:r w:rsidRPr="001E1675">
              <w:rPr>
                <w:rFonts w:hint="eastAsia"/>
                <w:szCs w:val="21"/>
              </w:rPr>
              <w:t>2019</w:t>
            </w:r>
            <w:r w:rsidRPr="001E1675">
              <w:rPr>
                <w:rFonts w:hint="eastAsia"/>
                <w:szCs w:val="21"/>
              </w:rPr>
              <w:t>年</w:t>
            </w:r>
            <w:r w:rsidRPr="001E1675">
              <w:rPr>
                <w:rFonts w:hint="eastAsia"/>
                <w:szCs w:val="21"/>
              </w:rPr>
              <w:t>8</w:t>
            </w:r>
            <w:r w:rsidRPr="001E1675">
              <w:rPr>
                <w:rFonts w:hint="eastAsia"/>
                <w:szCs w:val="21"/>
              </w:rPr>
              <w:t>月</w:t>
            </w:r>
            <w:r w:rsidRPr="001E1675">
              <w:rPr>
                <w:rFonts w:hint="eastAsia"/>
                <w:szCs w:val="21"/>
              </w:rPr>
              <w:t>29</w:t>
            </w:r>
            <w:r w:rsidRPr="001E1675">
              <w:rPr>
                <w:rFonts w:hint="eastAsia"/>
                <w:szCs w:val="21"/>
              </w:rPr>
              <w:t>日，“第五届全国非公有制经济人士优秀中国特色社会主义事业建设者”</w:t>
            </w:r>
            <w:r w:rsidRPr="001E1675">
              <w:rPr>
                <w:rFonts w:hint="eastAsia"/>
                <w:szCs w:val="21"/>
              </w:rPr>
              <w:t>(</w:t>
            </w:r>
            <w:r w:rsidRPr="001E1675">
              <w:rPr>
                <w:rFonts w:hint="eastAsia"/>
                <w:szCs w:val="21"/>
              </w:rPr>
              <w:t>中央统战部、工业和信息化部、人力资源社会保障部、市场监督管理总局和全国工商联等五部委联合开展的评选表彰）</w:t>
            </w:r>
          </w:p>
          <w:p w:rsidR="001E1675" w:rsidRDefault="001256C3" w:rsidP="001E1675">
            <w:pPr>
              <w:pStyle w:val="af3"/>
              <w:numPr>
                <w:ilvl w:val="0"/>
                <w:numId w:val="2"/>
              </w:numPr>
              <w:spacing w:line="360" w:lineRule="auto"/>
              <w:ind w:firstLineChars="0"/>
              <w:rPr>
                <w:szCs w:val="21"/>
              </w:rPr>
            </w:pPr>
            <w:r w:rsidRPr="001E1675">
              <w:rPr>
                <w:rFonts w:hint="eastAsia"/>
                <w:szCs w:val="21"/>
              </w:rPr>
              <w:t>2018</w:t>
            </w:r>
            <w:r w:rsidRPr="001E1675">
              <w:rPr>
                <w:rFonts w:hint="eastAsia"/>
                <w:szCs w:val="21"/>
              </w:rPr>
              <w:t>年</w:t>
            </w:r>
            <w:r w:rsidRPr="001E1675">
              <w:rPr>
                <w:rFonts w:hint="eastAsia"/>
                <w:szCs w:val="21"/>
              </w:rPr>
              <w:t>10</w:t>
            </w:r>
            <w:r w:rsidRPr="001E1675">
              <w:rPr>
                <w:rFonts w:hint="eastAsia"/>
                <w:szCs w:val="21"/>
              </w:rPr>
              <w:t>月，</w:t>
            </w:r>
            <w:r w:rsidRPr="001E1675">
              <w:rPr>
                <w:rFonts w:hint="eastAsia"/>
                <w:szCs w:val="21"/>
              </w:rPr>
              <w:t>"</w:t>
            </w:r>
            <w:r w:rsidRPr="001E1675">
              <w:rPr>
                <w:rFonts w:hint="eastAsia"/>
                <w:szCs w:val="21"/>
              </w:rPr>
              <w:t>改革开放</w:t>
            </w:r>
            <w:r w:rsidRPr="001E1675">
              <w:rPr>
                <w:rFonts w:hint="eastAsia"/>
                <w:szCs w:val="21"/>
              </w:rPr>
              <w:t>40</w:t>
            </w:r>
            <w:r w:rsidRPr="001E1675">
              <w:rPr>
                <w:rFonts w:hint="eastAsia"/>
                <w:szCs w:val="21"/>
              </w:rPr>
              <w:t>年百名杰出民营企业家</w:t>
            </w:r>
            <w:r w:rsidRPr="001E1675">
              <w:rPr>
                <w:rFonts w:hint="eastAsia"/>
                <w:szCs w:val="21"/>
              </w:rPr>
              <w:t>"</w:t>
            </w:r>
            <w:r w:rsidR="001E1675" w:rsidRPr="001E1675">
              <w:rPr>
                <w:rFonts w:hint="eastAsia"/>
                <w:szCs w:val="21"/>
              </w:rPr>
              <w:t>（</w:t>
            </w:r>
            <w:r w:rsidR="009E3676">
              <w:rPr>
                <w:szCs w:val="21"/>
              </w:rPr>
              <w:t>中央统战部、全国工商联共同</w:t>
            </w:r>
            <w:r w:rsidR="009E3676">
              <w:rPr>
                <w:rFonts w:hint="eastAsia"/>
                <w:szCs w:val="21"/>
              </w:rPr>
              <w:t>推荐表彰</w:t>
            </w:r>
            <w:r w:rsidR="00B84369">
              <w:rPr>
                <w:rFonts w:hint="eastAsia"/>
                <w:szCs w:val="21"/>
              </w:rPr>
              <w:t>）</w:t>
            </w:r>
          </w:p>
          <w:p w:rsidR="001E1675" w:rsidRPr="001E1675" w:rsidRDefault="001E1675" w:rsidP="00887D03">
            <w:pPr>
              <w:pStyle w:val="af3"/>
              <w:numPr>
                <w:ilvl w:val="0"/>
                <w:numId w:val="2"/>
              </w:numPr>
              <w:spacing w:line="360" w:lineRule="auto"/>
              <w:ind w:firstLineChars="0"/>
              <w:rPr>
                <w:szCs w:val="21"/>
              </w:rPr>
            </w:pPr>
            <w:r w:rsidRPr="001E1675">
              <w:rPr>
                <w:szCs w:val="21"/>
              </w:rPr>
              <w:t>2012</w:t>
            </w:r>
            <w:r w:rsidRPr="001E1675">
              <w:rPr>
                <w:szCs w:val="21"/>
              </w:rPr>
              <w:t>年，万宝龙国际艺术赞助大奖</w:t>
            </w:r>
            <w:r w:rsidR="00887D03">
              <w:rPr>
                <w:rFonts w:hint="eastAsia"/>
                <w:szCs w:val="21"/>
              </w:rPr>
              <w:t>（</w:t>
            </w:r>
            <w:r w:rsidR="00887D03" w:rsidRPr="00887D03">
              <w:rPr>
                <w:rFonts w:hint="eastAsia"/>
                <w:szCs w:val="21"/>
              </w:rPr>
              <w:t>万宝龙文化基金会为推动全球文化艺术发展而设置的奖项</w:t>
            </w:r>
            <w:r w:rsidR="00887D03">
              <w:rPr>
                <w:szCs w:val="21"/>
              </w:rPr>
              <w:t>）</w:t>
            </w:r>
          </w:p>
          <w:p w:rsidR="001E1675" w:rsidRPr="001E1675" w:rsidRDefault="001E1675">
            <w:pPr>
              <w:spacing w:line="360" w:lineRule="auto"/>
              <w:rPr>
                <w:b/>
                <w:szCs w:val="21"/>
              </w:rPr>
            </w:pPr>
          </w:p>
          <w:p w:rsidR="00EA00C0" w:rsidRDefault="00EA00C0">
            <w:pPr>
              <w:spacing w:line="360" w:lineRule="auto"/>
              <w:rPr>
                <w:b/>
                <w:szCs w:val="21"/>
              </w:rPr>
            </w:pPr>
          </w:p>
        </w:tc>
      </w:tr>
      <w:tr w:rsidR="00EA00C0">
        <w:trPr>
          <w:jc w:val="center"/>
        </w:trPr>
        <w:tc>
          <w:tcPr>
            <w:tcW w:w="9796" w:type="dxa"/>
            <w:shd w:val="clear" w:color="auto" w:fill="BFBFBF"/>
          </w:tcPr>
          <w:p w:rsidR="00EA00C0" w:rsidRDefault="001256C3">
            <w:pPr>
              <w:spacing w:line="360" w:lineRule="auto"/>
              <w:rPr>
                <w:rFonts w:ascii="宋体" w:hAnsi="宋体" w:cs="宋体"/>
                <w:b/>
                <w:kern w:val="0"/>
                <w:szCs w:val="21"/>
              </w:rPr>
            </w:pPr>
            <w:r>
              <w:rPr>
                <w:rFonts w:ascii="宋体" w:hAnsi="宋体" w:cs="宋体" w:hint="eastAsia"/>
                <w:b/>
                <w:kern w:val="0"/>
                <w:szCs w:val="21"/>
              </w:rPr>
              <w:t>相关新闻报道链接</w:t>
            </w:r>
            <w:r>
              <w:rPr>
                <w:rFonts w:ascii="宋体" w:hAnsi="宋体" w:cs="宋体" w:hint="eastAsia"/>
                <w:kern w:val="0"/>
                <w:szCs w:val="21"/>
              </w:rPr>
              <w:t>（报道链接不超过10条，此表可根据实际情况自行加页或另附文件。）</w:t>
            </w:r>
          </w:p>
        </w:tc>
      </w:tr>
      <w:tr w:rsidR="00EA00C0">
        <w:trPr>
          <w:jc w:val="center"/>
        </w:trPr>
        <w:tc>
          <w:tcPr>
            <w:tcW w:w="9796" w:type="dxa"/>
          </w:tcPr>
          <w:p w:rsidR="00EA00C0" w:rsidRDefault="001256C3">
            <w:pPr>
              <w:spacing w:line="360" w:lineRule="auto"/>
              <w:jc w:val="left"/>
              <w:rPr>
                <w:szCs w:val="21"/>
              </w:rPr>
            </w:pPr>
            <w:r>
              <w:rPr>
                <w:rFonts w:hint="eastAsia"/>
                <w:b/>
                <w:szCs w:val="21"/>
              </w:rPr>
              <w:t>三联生活周刊丨陈东升：企业家应该是民族的优质资产</w:t>
            </w:r>
            <w:r>
              <w:rPr>
                <w:rFonts w:hint="eastAsia"/>
                <w:szCs w:val="21"/>
              </w:rPr>
              <w:t>（</w:t>
            </w:r>
            <w:r>
              <w:rPr>
                <w:rFonts w:hint="eastAsia"/>
                <w:szCs w:val="21"/>
              </w:rPr>
              <w:t>https://mp.weixin.qq.com/s?__biz=MzA3MDM0ODIxNQ==&amp;mid=2651196281&amp;idx=3&amp;sn=f8f6ecc2e6a67252a6656a4694043ac6&amp;chksm=84cc97a1b3bb1eb74964a963d01ee46e25de29dee806380e3e9ace74e9ad7f360e1ef6978473&amp;mpshare=1&amp;scene=1&amp;srcid=04288PAJFOKZ8mwJd9Zknd6t&amp;sharer_sharetime=1588059061737&amp;sharer_shareid=5ffdf890005c07741b0e6e12e93740ce&amp;exportkey=ARftXbjOEe4dSk%2F7Bnm6IfU%3D&amp;pass_ticket=WWlkJthkD1Ey8ytPssKl2Hrjq7BPgoJydRcgepQhOsTkbdDKro9l0fZq7QtY3JCd#rd</w:t>
            </w:r>
            <w:r>
              <w:rPr>
                <w:rFonts w:hint="eastAsia"/>
                <w:szCs w:val="21"/>
              </w:rPr>
              <w:t>）</w:t>
            </w:r>
          </w:p>
          <w:p w:rsidR="00EA00C0" w:rsidRDefault="001256C3">
            <w:pPr>
              <w:spacing w:line="360" w:lineRule="auto"/>
              <w:jc w:val="left"/>
              <w:rPr>
                <w:szCs w:val="21"/>
              </w:rPr>
            </w:pPr>
            <w:r>
              <w:rPr>
                <w:rFonts w:hint="eastAsia"/>
                <w:b/>
                <w:szCs w:val="21"/>
              </w:rPr>
              <w:t>【新闻联播】陈东升介绍泰康同济（武汉）医院提前开业抗击疫情</w:t>
            </w:r>
            <w:r>
              <w:rPr>
                <w:rFonts w:hint="eastAsia"/>
                <w:szCs w:val="21"/>
              </w:rPr>
              <w:t>https://mp.weixin.qq.com/s?__biz=MzA3MDM0ODIxNQ==&amp;mid=2651196163&amp;idx=1&amp;sn=1ee6453ea965f629dfccbaaaf5d6dc5d&amp;chksm=84cc97dbb3bb1ecd75e7faa97d39744ac2578fcae157121f6a1d022a083b4f0b14c6a7eda3da&amp;scene=0&amp;xtrack=1&amp;sharer_openid=ot8sBt7iJgGPXLA1vswHeF4LR6fc&amp;sharer_sharetime=1582633731&amp;srcid=0225C5Rm59SsRgMNr77GF4Eg&amp;appmsg_type=9&amp;comment_topic_id=1225428288957595648&amp;vid=wxv_1225420828582625280&amp;from=groupmessage&amp;isappinstalled=0&amp;exportkey=AWPggjh4Dc%2BFJ%2BpqNvu1TIM%3D&amp;pass_ticket=WWlkJthkD1Ey8ytPssKl2Hrjq7BPgoJydRcgepQhOsTkbdDKro9l0fZq7QtY3JCd#rd</w:t>
            </w:r>
          </w:p>
          <w:p w:rsidR="00EA00C0" w:rsidRDefault="001256C3">
            <w:pPr>
              <w:spacing w:line="360" w:lineRule="auto"/>
              <w:jc w:val="left"/>
              <w:rPr>
                <w:szCs w:val="21"/>
              </w:rPr>
            </w:pPr>
            <w:r>
              <w:rPr>
                <w:rFonts w:hint="eastAsia"/>
                <w:b/>
                <w:szCs w:val="21"/>
              </w:rPr>
              <w:t>务实行动派陈东升：疫情中的“武大现象”</w:t>
            </w:r>
            <w:r>
              <w:rPr>
                <w:rFonts w:hint="eastAsia"/>
                <w:szCs w:val="21"/>
              </w:rPr>
              <w:t>（</w:t>
            </w:r>
            <w:r>
              <w:rPr>
                <w:rFonts w:hint="eastAsia"/>
                <w:szCs w:val="21"/>
              </w:rPr>
              <w:t>https://mp.weixin.qq.com/s?__biz=Mzg5MDIxMjgxMA==&amp;mid=2247498093&amp;idx=1&amp;sn=8f5a0d78ba73012889445704eaf9abeb&amp;chksm=cfe2a1c8f89528defe6627efd13da94a7b594e0db312b7fe1daabee10bb5e41d1a982c8e12fc&amp;mpshare=1&amp;scene=1&amp;srcid=&amp;sharer_sharetime=1588059150899&amp;sharer_shareid=5ffdf890005c07741b0e6e12e93740ce&amp;exportkey=AYYXw6%2F78xU%2FXB2y7BKic1A%3D&amp;pass_ticket=WWlkJthkD1Ey8ytPssKl2Hrjq7BPgoJydRcgepQhOsTkbdDKro9l0fZq7QtY3JCd#rd</w:t>
            </w:r>
            <w:r>
              <w:rPr>
                <w:rFonts w:hint="eastAsia"/>
                <w:szCs w:val="21"/>
              </w:rPr>
              <w:t>）</w:t>
            </w:r>
          </w:p>
          <w:p w:rsidR="00EA00C0" w:rsidRDefault="001256C3">
            <w:pPr>
              <w:spacing w:line="360" w:lineRule="auto"/>
              <w:jc w:val="left"/>
              <w:rPr>
                <w:szCs w:val="21"/>
              </w:rPr>
            </w:pPr>
            <w:r>
              <w:rPr>
                <w:rFonts w:hint="eastAsia"/>
                <w:b/>
                <w:szCs w:val="21"/>
              </w:rPr>
              <w:lastRenderedPageBreak/>
              <w:t>陈东升：大师兄的情怀与担当</w:t>
            </w:r>
            <w:r>
              <w:rPr>
                <w:rFonts w:hint="eastAsia"/>
                <w:szCs w:val="21"/>
              </w:rPr>
              <w:t>（</w:t>
            </w:r>
            <w:r>
              <w:rPr>
                <w:rFonts w:hint="eastAsia"/>
                <w:szCs w:val="21"/>
              </w:rPr>
              <w:t>https://mp.weixin.qq.com/s?__biz=MzA5MjM3MzUxMA==&amp;mid=2655708971&amp;idx=1&amp;sn=47765415352a8d65bbd6ebb70da3987a&amp;chksm=8bd05042bca7d9542b95222a86cdd13318de6e95d7e4efb38c1da65b5586296374c9c0531a60&amp;mpshare=1&amp;scene=1&amp;srcid=&amp;sharer_sharetime=1588059248514&amp;sharer_shareid=5ffdf890005c07741b0e6e12e93740ce&amp;exportkey=AeLjjx3KVUKdrIEJEPIyR5s%3D&amp;pass_ticket=WWlkJthkD1Ey8ytPssKl2Hrjq7BPgoJydRcgepQhOsTkbdDKro9l0fZq7QtY3JCd#rd</w:t>
            </w:r>
            <w:r>
              <w:rPr>
                <w:rFonts w:hint="eastAsia"/>
                <w:szCs w:val="21"/>
              </w:rPr>
              <w:t>）</w:t>
            </w:r>
          </w:p>
          <w:p w:rsidR="00EA00C0" w:rsidRDefault="001256C3">
            <w:pPr>
              <w:spacing w:line="360" w:lineRule="auto"/>
              <w:jc w:val="left"/>
              <w:rPr>
                <w:szCs w:val="21"/>
              </w:rPr>
            </w:pPr>
            <w:r>
              <w:rPr>
                <w:rFonts w:hint="eastAsia"/>
                <w:b/>
                <w:szCs w:val="21"/>
              </w:rPr>
              <w:t>泰康保险集团陈东升：危难当头，匹夫有责！</w:t>
            </w:r>
            <w:r>
              <w:rPr>
                <w:rFonts w:hint="eastAsia"/>
                <w:szCs w:val="21"/>
              </w:rPr>
              <w:t>（</w:t>
            </w:r>
            <w:r>
              <w:rPr>
                <w:rFonts w:hint="eastAsia"/>
                <w:szCs w:val="21"/>
              </w:rPr>
              <w:t>https://mp.weixin.qq.com/s?__biz=MzA3MDM0ODIxNQ==&amp;mid=2651196201&amp;idx=1&amp;sn=b784e8c1b6c8321e5f802d3e5f26c3b2&amp;chksm=84cc97f1b3bb1ee78303fd4995e5e287548a765075f95f01457806349e65bfc7b38daf19358f&amp;mpshare=1&amp;scene=1&amp;srcid=&amp;sharer_sharetime=1588059314130&amp;sharer_shareid=5ffdf890005c07741b0e6e12e93740ce&amp;exportkey=AfhcItuFMaQ6WZjcxuTvj2A%3D&amp;pass_ticket=WWlkJthkD1Ey8ytPssKl2Hrjq7BPgoJydRcgepQhOsTkbdDKro9l0fZq7QtY3JCd#rd</w:t>
            </w:r>
            <w:r>
              <w:rPr>
                <w:rFonts w:hint="eastAsia"/>
                <w:szCs w:val="21"/>
              </w:rPr>
              <w:t>）</w:t>
            </w:r>
          </w:p>
          <w:p w:rsidR="00EA00C0" w:rsidRDefault="001256C3">
            <w:pPr>
              <w:spacing w:line="360" w:lineRule="auto"/>
              <w:jc w:val="left"/>
              <w:rPr>
                <w:b/>
                <w:szCs w:val="21"/>
              </w:rPr>
            </w:pPr>
            <w:r>
              <w:rPr>
                <w:rFonts w:hint="eastAsia"/>
                <w:b/>
                <w:szCs w:val="21"/>
              </w:rPr>
              <w:t>泰康陈东升：为家乡湖北落泪，为防控疫情请战</w:t>
            </w:r>
            <w:r>
              <w:rPr>
                <w:rFonts w:hint="eastAsia"/>
                <w:szCs w:val="21"/>
              </w:rPr>
              <w:t>（</w:t>
            </w:r>
            <w:r>
              <w:rPr>
                <w:rFonts w:hint="eastAsia"/>
                <w:szCs w:val="21"/>
              </w:rPr>
              <w:t>https://mp.weixin.qq.com/s?__biz=MTQ0NDM5MTA2MQ==&amp;mid=2662317015&amp;idx=1&amp;sn=68381226fa54f815405b3b822b445c5b&amp;chksm=6573442d5204cd3b84432c5a95b9511e51ca2d873b26a1ffb1319356d3424d704ccb82f989f7&amp;mpshare=1&amp;scene=1&amp;srcid=&amp;sharer_sharetime=1588059457472&amp;sharer_shareid=5ffdf890005c07741b0e6e12e93740ce&amp;exportkey=AYai3hN%2Ba81DWQabUkc%2F4Cg%3D&amp;pass_ticket=WWlkJthkD1Ey8ytPssKl2Hrjq7BPgoJydRcgepQhOsTkbdDKro9l0fZq7QtY3JCd#rd</w:t>
            </w:r>
            <w:r>
              <w:rPr>
                <w:rFonts w:hint="eastAsia"/>
                <w:szCs w:val="21"/>
              </w:rPr>
              <w:t>）</w:t>
            </w:r>
          </w:p>
          <w:p w:rsidR="00EA00C0" w:rsidRDefault="00EA00C0">
            <w:pPr>
              <w:spacing w:line="360" w:lineRule="auto"/>
              <w:rPr>
                <w:b/>
                <w:szCs w:val="21"/>
              </w:rPr>
            </w:pPr>
          </w:p>
        </w:tc>
      </w:tr>
    </w:tbl>
    <w:p w:rsidR="00EA00C0" w:rsidRDefault="001256C3">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lastRenderedPageBreak/>
        <w:t>五、推荐单位评语</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EA00C0">
        <w:trPr>
          <w:trHeight w:val="1090"/>
          <w:jc w:val="center"/>
        </w:trPr>
        <w:tc>
          <w:tcPr>
            <w:tcW w:w="9923" w:type="dxa"/>
          </w:tcPr>
          <w:p w:rsidR="00EA00C0" w:rsidRDefault="001256C3" w:rsidP="005B25F8">
            <w:pPr>
              <w:spacing w:line="360" w:lineRule="auto"/>
              <w:ind w:firstLineChars="200" w:firstLine="420"/>
            </w:pPr>
            <w:r>
              <w:rPr>
                <w:rFonts w:hint="eastAsia"/>
              </w:rPr>
              <w:t>陈东升作为泰康保险集团的创始人，将“尊重生命、关爱生命、礼赞生命”的核心价值观融入公司文化，将</w:t>
            </w:r>
            <w:r>
              <w:rPr>
                <w:rFonts w:hint="eastAsia"/>
              </w:rPr>
              <w:t>"</w:t>
            </w:r>
            <w:r>
              <w:rPr>
                <w:rFonts w:hint="eastAsia"/>
              </w:rPr>
              <w:t>分享成功，奉献社会</w:t>
            </w:r>
            <w:r>
              <w:rPr>
                <w:rFonts w:hint="eastAsia"/>
              </w:rPr>
              <w:t>"</w:t>
            </w:r>
            <w:r>
              <w:rPr>
                <w:rFonts w:hint="eastAsia"/>
              </w:rPr>
              <w:t>写入司训，多年来积极履行社会责任，持续支持教育、扶贫、文化艺术、救灾等公益事业，个人连同企业累计捐赠超</w:t>
            </w:r>
            <w:r>
              <w:rPr>
                <w:rFonts w:hint="eastAsia"/>
              </w:rPr>
              <w:t>6</w:t>
            </w:r>
            <w:r>
              <w:rPr>
                <w:rFonts w:hint="eastAsia"/>
              </w:rPr>
              <w:t>亿元。发起成立泰康溢彩公益基金会，通过资助扶贫</w:t>
            </w:r>
            <w:r w:rsidR="005B25F8">
              <w:rPr>
                <w:rFonts w:hint="eastAsia"/>
              </w:rPr>
              <w:t>助老</w:t>
            </w:r>
            <w:r>
              <w:rPr>
                <w:rFonts w:hint="eastAsia"/>
              </w:rPr>
              <w:t>等活动，增进民生福祉，构建公益生态。“溢彩千家项目”通过资助养老院，赋能养老行业发展，帮助老人享有健康幸福的晚年，为应对老龄化挑战探索新路。</w:t>
            </w:r>
          </w:p>
          <w:p w:rsidR="00EA00C0" w:rsidRDefault="001256C3" w:rsidP="005B25F8">
            <w:pPr>
              <w:spacing w:line="360" w:lineRule="auto"/>
              <w:ind w:firstLineChars="200" w:firstLine="420"/>
            </w:pPr>
            <w:r>
              <w:rPr>
                <w:rFonts w:hint="eastAsia"/>
              </w:rPr>
              <w:t>面对新冠疫情，他勇于担当，奋战数月，作为三大战线的总指挥和总协调，带领泰康保险集团、广大武大校友和全球楚商，汇聚成爱心责任的共同体。</w:t>
            </w:r>
            <w:r w:rsidRPr="008E646D">
              <w:rPr>
                <w:rFonts w:hint="eastAsia"/>
              </w:rPr>
              <w:t>泰康累计捐赠款物超</w:t>
            </w:r>
            <w:r w:rsidRPr="008E646D">
              <w:rPr>
                <w:rFonts w:hint="eastAsia"/>
              </w:rPr>
              <w:t>1</w:t>
            </w:r>
            <w:r w:rsidRPr="008E646D">
              <w:rPr>
                <w:rFonts w:hint="eastAsia"/>
              </w:rPr>
              <w:t>亿元，</w:t>
            </w:r>
            <w:r w:rsidR="00FF637B" w:rsidRPr="008E646D">
              <w:rPr>
                <w:rFonts w:hint="eastAsia"/>
              </w:rPr>
              <w:t>发动楚商和武汉大学校友企业家捐赠款物超</w:t>
            </w:r>
            <w:r w:rsidR="00FF637B" w:rsidRPr="008E646D">
              <w:rPr>
                <w:rFonts w:hint="eastAsia"/>
              </w:rPr>
              <w:t>20</w:t>
            </w:r>
            <w:r w:rsidR="00FF637B" w:rsidRPr="008E646D">
              <w:rPr>
                <w:rFonts w:hint="eastAsia"/>
              </w:rPr>
              <w:t>亿元，</w:t>
            </w:r>
            <w:r w:rsidRPr="008E646D">
              <w:rPr>
                <w:rFonts w:hint="eastAsia"/>
              </w:rPr>
              <w:t>打出战疫组合拳，</w:t>
            </w:r>
            <w:r>
              <w:rPr>
                <w:rFonts w:hint="eastAsia"/>
              </w:rPr>
              <w:t>兼顾短期援助、中期保障及长远投入，受益人群包括医护人员及子女、老年人、新闻工作者、社区工作者、农民工群体、海外留学生等。他多次发出动员令“危难当头，匹夫有责”、</w:t>
            </w:r>
            <w:r>
              <w:rPr>
                <w:rFonts w:hint="eastAsia"/>
              </w:rPr>
              <w:t>"</w:t>
            </w:r>
            <w:r>
              <w:rPr>
                <w:rFonts w:hint="eastAsia"/>
              </w:rPr>
              <w:t>疫情不除，决不收兵</w:t>
            </w:r>
            <w:r>
              <w:rPr>
                <w:rFonts w:hint="eastAsia"/>
              </w:rPr>
              <w:t>"</w:t>
            </w:r>
            <w:r>
              <w:rPr>
                <w:rFonts w:hint="eastAsia"/>
              </w:rPr>
              <w:t>，指挥泰康同济医院不惜代价</w:t>
            </w:r>
            <w:r w:rsidR="002B37B0">
              <w:rPr>
                <w:rFonts w:hint="eastAsia"/>
              </w:rPr>
              <w:t>"</w:t>
            </w:r>
            <w:r w:rsidR="002B37B0">
              <w:rPr>
                <w:rFonts w:hint="eastAsia"/>
              </w:rPr>
              <w:t>拆家式救援</w:t>
            </w:r>
            <w:r w:rsidR="002B37B0">
              <w:rPr>
                <w:rFonts w:hint="eastAsia"/>
              </w:rPr>
              <w:t>"</w:t>
            </w:r>
            <w:r w:rsidR="002B37B0">
              <w:rPr>
                <w:rFonts w:hint="eastAsia"/>
              </w:rPr>
              <w:t>收治病患</w:t>
            </w:r>
            <w:r>
              <w:rPr>
                <w:rFonts w:hint="eastAsia"/>
              </w:rPr>
              <w:t>；他身体力行率先捐款，带动</w:t>
            </w:r>
            <w:r>
              <w:rPr>
                <w:rFonts w:hint="eastAsia"/>
              </w:rPr>
              <w:t>70</w:t>
            </w:r>
            <w:r>
              <w:rPr>
                <w:rFonts w:hint="eastAsia"/>
              </w:rPr>
              <w:t>万泰康人纷纷捐款并投入志愿服务，向社会传递了</w:t>
            </w:r>
            <w:r w:rsidR="002B37B0" w:rsidRPr="002B37B0">
              <w:rPr>
                <w:rFonts w:hint="eastAsia"/>
              </w:rPr>
              <w:t>共同战疫的信心和力量</w:t>
            </w:r>
            <w:r w:rsidR="002B37B0">
              <w:rPr>
                <w:rFonts w:hint="eastAsia"/>
              </w:rPr>
              <w:t>，</w:t>
            </w:r>
            <w:r>
              <w:rPr>
                <w:rFonts w:hint="eastAsia"/>
              </w:rPr>
              <w:t>展示了民营</w:t>
            </w:r>
            <w:r>
              <w:rPr>
                <w:rFonts w:hint="eastAsia"/>
              </w:rPr>
              <w:lastRenderedPageBreak/>
              <w:t>企业家的情怀担当。</w:t>
            </w:r>
          </w:p>
          <w:p w:rsidR="00EA00C0" w:rsidRDefault="00EA00C0">
            <w:pPr>
              <w:spacing w:line="360" w:lineRule="auto"/>
            </w:pPr>
          </w:p>
        </w:tc>
      </w:tr>
      <w:tr w:rsidR="00EA00C0">
        <w:trPr>
          <w:jc w:val="center"/>
        </w:trPr>
        <w:tc>
          <w:tcPr>
            <w:tcW w:w="9923" w:type="dxa"/>
          </w:tcPr>
          <w:p w:rsidR="00EA00C0" w:rsidRDefault="001256C3">
            <w:pPr>
              <w:spacing w:line="360" w:lineRule="auto"/>
            </w:pPr>
            <w:r>
              <w:rPr>
                <w:rFonts w:hint="eastAsia"/>
              </w:rPr>
              <w:lastRenderedPageBreak/>
              <w:t>注：字数控制在</w:t>
            </w:r>
            <w:r>
              <w:rPr>
                <w:rFonts w:hint="eastAsia"/>
              </w:rPr>
              <w:t>500</w:t>
            </w:r>
            <w:r>
              <w:rPr>
                <w:rFonts w:hint="eastAsia"/>
              </w:rPr>
              <w:t>字之内。</w:t>
            </w:r>
          </w:p>
        </w:tc>
      </w:tr>
    </w:tbl>
    <w:p w:rsidR="00EA00C0" w:rsidRDefault="001256C3">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六、证明材料清单</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EA00C0">
        <w:trPr>
          <w:jc w:val="center"/>
        </w:trPr>
        <w:tc>
          <w:tcPr>
            <w:tcW w:w="9923" w:type="dxa"/>
            <w:vAlign w:val="center"/>
          </w:tcPr>
          <w:p w:rsidR="00EA00C0" w:rsidRDefault="001256C3">
            <w:pPr>
              <w:spacing w:line="320" w:lineRule="exact"/>
              <w:rPr>
                <w:rFonts w:ascii="宋体" w:hAnsi="宋体"/>
                <w:szCs w:val="21"/>
              </w:rPr>
            </w:pPr>
            <w:r>
              <w:rPr>
                <w:rFonts w:ascii="宋体" w:hAnsi="宋体" w:hint="eastAsia"/>
                <w:szCs w:val="21"/>
              </w:rPr>
              <w:t>1.必须提供：楷模照片及参加慈善活动照片均不少于5张。照片材料请提供</w:t>
            </w:r>
            <w:r>
              <w:rPr>
                <w:rFonts w:ascii="宋体" w:hAnsi="宋体"/>
                <w:szCs w:val="21"/>
              </w:rPr>
              <w:t>J</w:t>
            </w:r>
            <w:r>
              <w:rPr>
                <w:rFonts w:ascii="宋体" w:hAnsi="宋体" w:hint="eastAsia"/>
                <w:szCs w:val="21"/>
              </w:rPr>
              <w:t>PEG格式，</w:t>
            </w:r>
            <w:r>
              <w:rPr>
                <w:rFonts w:ascii="宋体" w:hAnsi="宋体"/>
                <w:szCs w:val="21"/>
              </w:rPr>
              <w:t>单张照片大于1M</w:t>
            </w:r>
            <w:r>
              <w:rPr>
                <w:rFonts w:ascii="宋体" w:hAnsi="宋体" w:hint="eastAsia"/>
                <w:szCs w:val="21"/>
              </w:rPr>
              <w:t>；曾获的各级政府慈善奖证明材料。</w:t>
            </w:r>
          </w:p>
          <w:p w:rsidR="00EA00C0" w:rsidRDefault="001256C3">
            <w:pPr>
              <w:spacing w:line="320" w:lineRule="exact"/>
              <w:rPr>
                <w:rFonts w:ascii="宋体" w:hAnsi="宋体"/>
                <w:szCs w:val="21"/>
              </w:rPr>
            </w:pPr>
            <w:r>
              <w:rPr>
                <w:rFonts w:ascii="宋体" w:hAnsi="宋体" w:hint="eastAsia"/>
                <w:szCs w:val="21"/>
              </w:rPr>
              <w:t>2.可选提供：媒体报道材料、慈善奖以外的荣誉证明、相关音像资料（光盘或视频文件）等。</w:t>
            </w:r>
          </w:p>
          <w:p w:rsidR="00EA00C0" w:rsidRDefault="001256C3">
            <w:pPr>
              <w:pStyle w:val="Style2"/>
              <w:spacing w:line="320" w:lineRule="exact"/>
              <w:ind w:firstLineChars="0" w:firstLine="0"/>
              <w:rPr>
                <w:rFonts w:ascii="宋体" w:hAnsi="宋体"/>
                <w:szCs w:val="21"/>
              </w:rPr>
            </w:pPr>
            <w:r>
              <w:rPr>
                <w:rFonts w:ascii="宋体" w:hAnsi="宋体" w:hint="eastAsia"/>
                <w:szCs w:val="21"/>
              </w:rPr>
              <w:t>3.候选楷模若填写了捐赠明细，请提供相关的捐赠证明，含捐赠票据、捐赠合同、捐赠协议书（复印件或扫描件）。</w:t>
            </w:r>
          </w:p>
          <w:p w:rsidR="00EA00C0" w:rsidRDefault="001256C3">
            <w:pPr>
              <w:spacing w:line="320" w:lineRule="exact"/>
              <w:rPr>
                <w:rFonts w:ascii="宋体" w:hAnsi="宋体"/>
                <w:szCs w:val="21"/>
              </w:rPr>
            </w:pPr>
            <w:r>
              <w:rPr>
                <w:rFonts w:ascii="宋体" w:hAnsi="宋体" w:hint="eastAsia"/>
                <w:szCs w:val="21"/>
              </w:rPr>
              <w:t>4.证明材料应邮寄并在线上传压缩包。上传的压缩包分别按照“候选楷模+名字”+“照片”或“捐赠凭证”或“其他材料”命名打包上传。</w:t>
            </w:r>
          </w:p>
        </w:tc>
      </w:tr>
    </w:tbl>
    <w:p w:rsidR="00EA00C0" w:rsidRDefault="001256C3">
      <w:pPr>
        <w:numPr>
          <w:ilvl w:val="0"/>
          <w:numId w:val="1"/>
        </w:num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在单位内部公示情况</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EA00C0">
        <w:trPr>
          <w:trHeight w:val="1488"/>
          <w:jc w:val="center"/>
        </w:trPr>
        <w:tc>
          <w:tcPr>
            <w:tcW w:w="9923" w:type="dxa"/>
          </w:tcPr>
          <w:p w:rsidR="00EA00C0" w:rsidRDefault="001256C3">
            <w:pPr>
              <w:spacing w:line="360" w:lineRule="auto"/>
              <w:ind w:right="840"/>
              <w:rPr>
                <w:rFonts w:ascii="宋体" w:hAnsi="宋体"/>
                <w:szCs w:val="21"/>
              </w:rPr>
            </w:pPr>
            <w:r>
              <w:rPr>
                <w:rFonts w:ascii="宋体" w:hAnsi="宋体" w:hint="eastAsia"/>
                <w:szCs w:val="21"/>
              </w:rPr>
              <w:t xml:space="preserve"> 包括公示时间、公示范围、公示结果等情况。</w:t>
            </w:r>
          </w:p>
          <w:p w:rsidR="0053464C" w:rsidRDefault="00563A5E">
            <w:pPr>
              <w:spacing w:line="360" w:lineRule="auto"/>
              <w:ind w:right="840"/>
              <w:rPr>
                <w:rFonts w:ascii="宋体" w:hAnsi="宋体"/>
                <w:szCs w:val="21"/>
              </w:rPr>
            </w:pPr>
            <w:r>
              <w:rPr>
                <w:rFonts w:ascii="宋体" w:hAnsi="宋体" w:hint="eastAsia"/>
                <w:szCs w:val="21"/>
              </w:rPr>
              <w:t xml:space="preserve"> </w:t>
            </w:r>
            <w:r w:rsidR="0053464C" w:rsidRPr="00563A5E">
              <w:rPr>
                <w:rFonts w:ascii="宋体" w:hAnsi="宋体" w:hint="eastAsia"/>
                <w:szCs w:val="21"/>
              </w:rPr>
              <w:t>已</w:t>
            </w:r>
            <w:r w:rsidR="0053464C" w:rsidRPr="00563A5E">
              <w:rPr>
                <w:rFonts w:ascii="宋体" w:hAnsi="宋体"/>
                <w:szCs w:val="21"/>
              </w:rPr>
              <w:t>进行公示</w:t>
            </w:r>
            <w:r w:rsidR="0053464C" w:rsidRPr="00563A5E">
              <w:rPr>
                <w:rFonts w:ascii="宋体" w:hAnsi="宋体" w:hint="eastAsia"/>
                <w:szCs w:val="21"/>
              </w:rPr>
              <w:t>，</w:t>
            </w:r>
            <w:r w:rsidR="0053464C" w:rsidRPr="00563A5E">
              <w:rPr>
                <w:rFonts w:ascii="宋体" w:hAnsi="宋体"/>
                <w:szCs w:val="21"/>
              </w:rPr>
              <w:t>公示期间未收到异议</w:t>
            </w:r>
          </w:p>
        </w:tc>
      </w:tr>
    </w:tbl>
    <w:p w:rsidR="00EA00C0" w:rsidRDefault="001256C3">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八、承诺</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57"/>
        <w:gridCol w:w="4866"/>
      </w:tblGrid>
      <w:tr w:rsidR="00EA00C0">
        <w:trPr>
          <w:jc w:val="center"/>
        </w:trPr>
        <w:tc>
          <w:tcPr>
            <w:tcW w:w="5057" w:type="dxa"/>
            <w:vAlign w:val="center"/>
          </w:tcPr>
          <w:p w:rsidR="00EA00C0" w:rsidRDefault="00EA00C0">
            <w:pPr>
              <w:spacing w:line="360" w:lineRule="auto"/>
              <w:ind w:firstLineChars="100" w:firstLine="210"/>
              <w:rPr>
                <w:rFonts w:ascii="宋体" w:hAnsi="宋体"/>
                <w:szCs w:val="21"/>
              </w:rPr>
            </w:pPr>
          </w:p>
          <w:p w:rsidR="00EA00C0" w:rsidRDefault="001256C3">
            <w:pPr>
              <w:spacing w:line="360" w:lineRule="auto"/>
              <w:ind w:firstLineChars="200" w:firstLine="420"/>
              <w:rPr>
                <w:rFonts w:ascii="宋体" w:hAnsi="宋体"/>
                <w:szCs w:val="21"/>
              </w:rPr>
            </w:pPr>
            <w:r>
              <w:rPr>
                <w:rFonts w:ascii="宋体" w:hAnsi="宋体" w:hint="eastAsia"/>
                <w:szCs w:val="21"/>
              </w:rPr>
              <w:t>本人（本团队）自愿参加“中华慈善奖”评选，保证所提供材料真实、准确。（参评的爱心团队，请主要负责人代表签名或盖章）。</w:t>
            </w:r>
          </w:p>
          <w:p w:rsidR="00EA00C0" w:rsidRDefault="00EA00C0">
            <w:pPr>
              <w:spacing w:line="360" w:lineRule="auto"/>
              <w:ind w:firstLineChars="200" w:firstLine="420"/>
              <w:rPr>
                <w:rFonts w:ascii="宋体" w:hAnsi="宋体"/>
                <w:szCs w:val="21"/>
              </w:rPr>
            </w:pPr>
          </w:p>
          <w:p w:rsidR="00EA00C0" w:rsidRDefault="001256C3">
            <w:pPr>
              <w:wordWrap w:val="0"/>
              <w:spacing w:line="360" w:lineRule="auto"/>
              <w:ind w:right="840"/>
              <w:rPr>
                <w:rFonts w:ascii="宋体" w:hAnsi="宋体"/>
                <w:szCs w:val="21"/>
              </w:rPr>
            </w:pPr>
            <w:r>
              <w:rPr>
                <w:rFonts w:ascii="宋体" w:hAnsi="宋体" w:hint="eastAsia"/>
                <w:szCs w:val="21"/>
              </w:rPr>
              <w:t xml:space="preserve">           签名：</w:t>
            </w:r>
          </w:p>
          <w:p w:rsidR="00EA00C0" w:rsidRDefault="001256C3">
            <w:pPr>
              <w:wordWrap w:val="0"/>
              <w:spacing w:line="360" w:lineRule="auto"/>
              <w:ind w:right="840"/>
              <w:rPr>
                <w:rFonts w:ascii="宋体" w:hAnsi="宋体"/>
                <w:szCs w:val="21"/>
              </w:rPr>
            </w:pPr>
            <w:r>
              <w:rPr>
                <w:rFonts w:ascii="宋体" w:hAnsi="宋体" w:hint="eastAsia"/>
                <w:szCs w:val="21"/>
              </w:rPr>
              <w:t xml:space="preserve">           日期：</w:t>
            </w:r>
          </w:p>
          <w:p w:rsidR="00EA00C0" w:rsidRDefault="00EA00C0">
            <w:pPr>
              <w:wordWrap w:val="0"/>
              <w:spacing w:line="360" w:lineRule="auto"/>
              <w:ind w:right="840"/>
              <w:rPr>
                <w:rFonts w:ascii="宋体" w:hAnsi="宋体"/>
                <w:szCs w:val="21"/>
              </w:rPr>
            </w:pPr>
          </w:p>
        </w:tc>
        <w:tc>
          <w:tcPr>
            <w:tcW w:w="4866" w:type="dxa"/>
            <w:vAlign w:val="center"/>
          </w:tcPr>
          <w:p w:rsidR="00EA00C0" w:rsidRDefault="001256C3">
            <w:pPr>
              <w:spacing w:line="360" w:lineRule="auto"/>
              <w:rPr>
                <w:rFonts w:ascii="宋体" w:hAnsi="宋体"/>
                <w:szCs w:val="21"/>
              </w:rPr>
            </w:pPr>
            <w:r>
              <w:rPr>
                <w:rFonts w:ascii="宋体" w:hAnsi="宋体" w:hint="eastAsia"/>
                <w:szCs w:val="21"/>
              </w:rPr>
              <w:t xml:space="preserve">　　本单位承诺对所推荐材料的真实性负责。                              </w:t>
            </w:r>
          </w:p>
          <w:p w:rsidR="00EA00C0" w:rsidRDefault="001256C3">
            <w:pPr>
              <w:spacing w:line="360" w:lineRule="auto"/>
              <w:ind w:right="840"/>
              <w:rPr>
                <w:rFonts w:ascii="宋体" w:hAnsi="宋体"/>
                <w:szCs w:val="21"/>
              </w:rPr>
            </w:pPr>
            <w:r>
              <w:rPr>
                <w:rFonts w:ascii="宋体" w:hAnsi="宋体" w:hint="eastAsia"/>
                <w:szCs w:val="21"/>
              </w:rPr>
              <w:t xml:space="preserve">         推荐单位（公章）：</w:t>
            </w:r>
          </w:p>
          <w:p w:rsidR="00EA00C0" w:rsidRDefault="001256C3">
            <w:pPr>
              <w:spacing w:line="360" w:lineRule="auto"/>
              <w:ind w:right="840"/>
              <w:rPr>
                <w:rFonts w:ascii="宋体" w:hAnsi="宋体"/>
                <w:szCs w:val="21"/>
              </w:rPr>
            </w:pPr>
            <w:r>
              <w:rPr>
                <w:rFonts w:ascii="宋体" w:hAnsi="宋体" w:hint="eastAsia"/>
                <w:szCs w:val="21"/>
              </w:rPr>
              <w:t xml:space="preserve">         日期： </w:t>
            </w:r>
          </w:p>
          <w:p w:rsidR="00EA00C0" w:rsidRDefault="001256C3">
            <w:pPr>
              <w:spacing w:line="360" w:lineRule="auto"/>
              <w:ind w:right="840"/>
              <w:rPr>
                <w:rFonts w:ascii="宋体" w:hAnsi="宋体"/>
                <w:szCs w:val="21"/>
              </w:rPr>
            </w:pPr>
            <w:r>
              <w:rPr>
                <w:rFonts w:ascii="宋体" w:hAnsi="宋体" w:hint="eastAsia"/>
                <w:szCs w:val="21"/>
              </w:rPr>
              <w:t xml:space="preserve">         联系人：</w:t>
            </w:r>
          </w:p>
          <w:p w:rsidR="00EA00C0" w:rsidRDefault="001256C3">
            <w:pPr>
              <w:spacing w:line="360" w:lineRule="auto"/>
              <w:ind w:right="840"/>
              <w:rPr>
                <w:rFonts w:ascii="宋体" w:hAnsi="宋体"/>
                <w:szCs w:val="21"/>
              </w:rPr>
            </w:pPr>
            <w:r>
              <w:rPr>
                <w:rFonts w:ascii="宋体" w:hAnsi="宋体" w:hint="eastAsia"/>
                <w:szCs w:val="21"/>
              </w:rPr>
              <w:t xml:space="preserve">         联系电话： </w:t>
            </w:r>
          </w:p>
        </w:tc>
      </w:tr>
    </w:tbl>
    <w:p w:rsidR="00EA00C0" w:rsidRDefault="00EA00C0">
      <w:pPr>
        <w:adjustRightInd w:val="0"/>
        <w:snapToGrid w:val="0"/>
        <w:spacing w:line="600" w:lineRule="exact"/>
        <w:jc w:val="left"/>
        <w:rPr>
          <w:rFonts w:ascii="黑体" w:eastAsia="黑体" w:hAnsi="黑体"/>
          <w:bCs/>
          <w:sz w:val="32"/>
          <w:szCs w:val="32"/>
        </w:rPr>
      </w:pPr>
    </w:p>
    <w:p w:rsidR="00EA00C0" w:rsidRDefault="00EA00C0">
      <w:pPr>
        <w:adjustRightInd w:val="0"/>
        <w:snapToGrid w:val="0"/>
        <w:spacing w:line="600" w:lineRule="exact"/>
        <w:jc w:val="left"/>
        <w:rPr>
          <w:rFonts w:ascii="黑体" w:eastAsia="黑体" w:hAnsi="黑体"/>
          <w:bCs/>
          <w:sz w:val="32"/>
          <w:szCs w:val="32"/>
        </w:rPr>
      </w:pPr>
    </w:p>
    <w:sectPr w:rsidR="00EA00C0" w:rsidSect="00EA00C0">
      <w:headerReference w:type="default" r:id="rId9"/>
      <w:footerReference w:type="even" r:id="rId10"/>
      <w:footerReference w:type="default" r:id="rId11"/>
      <w:endnotePr>
        <w:numFmt w:val="decimal"/>
      </w:endnotePr>
      <w:pgSz w:w="11906" w:h="16838"/>
      <w:pgMar w:top="2098" w:right="1531" w:bottom="1440" w:left="1531" w:header="850" w:footer="1474" w:gutter="0"/>
      <w:cols w:space="720"/>
      <w:docGrid w:type="lines" w:linePitch="3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FC7" w:rsidRDefault="00F57FC7" w:rsidP="00EA00C0">
      <w:r>
        <w:separator/>
      </w:r>
    </w:p>
  </w:endnote>
  <w:endnote w:type="continuationSeparator" w:id="1">
    <w:p w:rsidR="00F57FC7" w:rsidRDefault="00F57FC7" w:rsidP="00EA00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创艺简标宋">
    <w:altName w:val="宋体"/>
    <w:charset w:val="86"/>
    <w:family w:val="auto"/>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汉仪仿宋简">
    <w:altName w:val="宋体"/>
    <w:charset w:val="86"/>
    <w:family w:val="auto"/>
    <w:pitch w:val="default"/>
    <w:sig w:usb0="00000001" w:usb1="080E0800" w:usb2="00000012" w:usb3="00000000" w:csb0="00040000" w:csb1="00000000"/>
  </w:font>
  <w:font w:name="楷体_GB2312">
    <w:altName w:val="Arial Unicode MS"/>
    <w:charset w:val="86"/>
    <w:family w:val="modern"/>
    <w:pitch w:val="default"/>
    <w:sig w:usb0="00000000" w:usb1="080E0000" w:usb2="00000000" w:usb3="00000000" w:csb0="00040000" w:csb1="00000000"/>
  </w:font>
  <w:font w:name="昆仑仿宋">
    <w:altName w:val="黑体"/>
    <w:charset w:val="86"/>
    <w:family w:val="modern"/>
    <w:pitch w:val="default"/>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default"/>
    <w:sig w:usb0="00000000"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C0" w:rsidRDefault="001256C3">
    <w:pPr>
      <w:pStyle w:val="aa"/>
      <w:framePr w:wrap="around" w:vAnchor="text" w:hAnchor="margin" w:xAlign="outside" w:y="1"/>
      <w:rPr>
        <w:rStyle w:val="ad"/>
        <w:sz w:val="28"/>
      </w:rPr>
    </w:pPr>
    <w:r>
      <w:rPr>
        <w:rStyle w:val="ad"/>
        <w:rFonts w:hint="eastAsia"/>
        <w:sz w:val="28"/>
      </w:rPr>
      <w:t>—</w:t>
    </w:r>
    <w:r w:rsidR="00DE4F8C">
      <w:rPr>
        <w:sz w:val="28"/>
      </w:rPr>
      <w:fldChar w:fldCharType="begin"/>
    </w:r>
    <w:r>
      <w:rPr>
        <w:rStyle w:val="ad"/>
        <w:sz w:val="28"/>
      </w:rPr>
      <w:instrText xml:space="preserve">PAGE  </w:instrText>
    </w:r>
    <w:r w:rsidR="00DE4F8C">
      <w:rPr>
        <w:sz w:val="28"/>
      </w:rPr>
      <w:fldChar w:fldCharType="separate"/>
    </w:r>
    <w:r>
      <w:rPr>
        <w:rStyle w:val="ad"/>
        <w:sz w:val="28"/>
      </w:rPr>
      <w:t>9</w:t>
    </w:r>
    <w:r w:rsidR="00DE4F8C">
      <w:rPr>
        <w:sz w:val="28"/>
      </w:rPr>
      <w:fldChar w:fldCharType="end"/>
    </w:r>
    <w:r>
      <w:rPr>
        <w:rStyle w:val="ad"/>
        <w:rFonts w:hint="eastAsia"/>
        <w:sz w:val="28"/>
      </w:rPr>
      <w:t>—</w:t>
    </w:r>
  </w:p>
  <w:p w:rsidR="00EA00C0" w:rsidRDefault="00EA00C0">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C0" w:rsidRDefault="00DE4F8C">
    <w:pPr>
      <w:pStyle w:val="aa"/>
      <w:ind w:right="360"/>
    </w:pPr>
    <w:r>
      <w:rPr>
        <w:noProof/>
      </w:rPr>
      <w:pict>
        <v:shapetype id="_x0000_t202" coordsize="21600,21600" o:spt="202" path="m,l,21600r21600,l21600,xe">
          <v:stroke joinstyle="miter"/>
          <v:path gradientshapeok="t" o:connecttype="rect"/>
        </v:shapetype>
        <v:shape id="文本框 8" o:spid="_x0000_s4097" type="#_x0000_t202" style="position:absolute;margin-left:-55.3pt;margin-top:0;width:35.1pt;height:18.15pt;z-index:251658240;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" filled="f" stroked="f">
          <v:path arrowok="t"/>
          <v:textbox style="mso-fit-shape-to-text:t" inset="0,0,0,0">
            <w:txbxContent>
              <w:p w:rsidR="00EA00C0" w:rsidRDefault="001256C3">
                <w:pPr>
                  <w:pStyle w:val="aa"/>
                  <w:rPr>
                    <w:rStyle w:val="ad"/>
                    <w:sz w:val="28"/>
                  </w:rPr>
                </w:pPr>
                <w:r>
                  <w:rPr>
                    <w:rStyle w:val="ad"/>
                    <w:rFonts w:hint="eastAsia"/>
                    <w:sz w:val="28"/>
                  </w:rPr>
                  <w:t>—</w:t>
                </w:r>
                <w:r w:rsidR="00DE4F8C">
                  <w:rPr>
                    <w:sz w:val="28"/>
                  </w:rPr>
                  <w:fldChar w:fldCharType="begin"/>
                </w:r>
                <w:r>
                  <w:rPr>
                    <w:rStyle w:val="ad"/>
                    <w:sz w:val="28"/>
                  </w:rPr>
                  <w:instrText xml:space="preserve">PAGE  </w:instrText>
                </w:r>
                <w:r w:rsidR="00DE4F8C">
                  <w:rPr>
                    <w:sz w:val="28"/>
                  </w:rPr>
                  <w:fldChar w:fldCharType="separate"/>
                </w:r>
                <w:r w:rsidR="000D57F9">
                  <w:rPr>
                    <w:rStyle w:val="ad"/>
                    <w:noProof/>
                    <w:sz w:val="28"/>
                  </w:rPr>
                  <w:t>1</w:t>
                </w:r>
                <w:r w:rsidR="00DE4F8C">
                  <w:rPr>
                    <w:sz w:val="28"/>
                  </w:rPr>
                  <w:fldChar w:fldCharType="end"/>
                </w:r>
                <w:r>
                  <w:rPr>
                    <w:rStyle w:val="ad"/>
                    <w:rFonts w:hint="eastAsia"/>
                    <w:sz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FC7" w:rsidRDefault="00F57FC7" w:rsidP="00EA00C0">
      <w:r>
        <w:separator/>
      </w:r>
    </w:p>
  </w:footnote>
  <w:footnote w:type="continuationSeparator" w:id="1">
    <w:p w:rsidR="00F57FC7" w:rsidRDefault="00F57FC7" w:rsidP="00EA00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0C0" w:rsidRDefault="00EA00C0">
    <w:pPr>
      <w:pStyle w:val="ab"/>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7"/>
      <w:numFmt w:val="chineseCounting"/>
      <w:suff w:val="nothing"/>
      <w:lvlText w:val="%1、"/>
      <w:lvlJc w:val="left"/>
    </w:lvl>
  </w:abstractNum>
  <w:abstractNum w:abstractNumId="1">
    <w:nsid w:val="173D4159"/>
    <w:multiLevelType w:val="hybridMultilevel"/>
    <w:tmpl w:val="4864818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attachedTemplate r:id="rId1"/>
  <w:defaultTabStop w:val="420"/>
  <w:drawingGridHorizontalSpacing w:val="105"/>
  <w:drawingGridVerticalSpacing w:val="158"/>
  <w:noPunctuationKerning/>
  <w:characterSpacingControl w:val="compressPunctuation"/>
  <w:doNotValidateAgainstSchema/>
  <w:doNotDemarcateInvalidXml/>
  <w:hdrShapeDefaults>
    <o:shapedefaults v:ext="edit" spidmax="19458"/>
    <o:shapelayout v:ext="edit">
      <o:idmap v:ext="edit" data="4"/>
    </o:shapelayout>
  </w:hdrShapeDefaults>
  <w:footnotePr>
    <w:footnote w:id="0"/>
    <w:footnote w:id="1"/>
  </w:footnotePr>
  <w:endnotePr>
    <w:numFmt w:val="decimal"/>
    <w:endnote w:id="0"/>
    <w:endnote w:id="1"/>
  </w:endnotePr>
  <w:compat>
    <w:spaceForUL/>
    <w:balanceSingleByteDoubleByteWidth/>
    <w:doNotLeaveBackslashAlone/>
    <w:ulTrailSpace/>
    <w:doNotExpandShiftReturn/>
    <w:useFELayout/>
  </w:compat>
  <w:rsids>
    <w:rsidRoot w:val="00172A27"/>
    <w:rsid w:val="0002350D"/>
    <w:rsid w:val="000408AE"/>
    <w:rsid w:val="00042CCC"/>
    <w:rsid w:val="00057BB2"/>
    <w:rsid w:val="000B7948"/>
    <w:rsid w:val="000D57F9"/>
    <w:rsid w:val="000E7D4F"/>
    <w:rsid w:val="0012095E"/>
    <w:rsid w:val="00120E4B"/>
    <w:rsid w:val="001256C3"/>
    <w:rsid w:val="00172A27"/>
    <w:rsid w:val="00193207"/>
    <w:rsid w:val="001B5778"/>
    <w:rsid w:val="001C46BE"/>
    <w:rsid w:val="001E1675"/>
    <w:rsid w:val="001E7F28"/>
    <w:rsid w:val="00203F4A"/>
    <w:rsid w:val="002B37B0"/>
    <w:rsid w:val="002D40C3"/>
    <w:rsid w:val="003775C9"/>
    <w:rsid w:val="003B74EC"/>
    <w:rsid w:val="003C7A21"/>
    <w:rsid w:val="003E48BC"/>
    <w:rsid w:val="00415CA8"/>
    <w:rsid w:val="00426144"/>
    <w:rsid w:val="00455E6C"/>
    <w:rsid w:val="00470FE8"/>
    <w:rsid w:val="00483717"/>
    <w:rsid w:val="004C3610"/>
    <w:rsid w:val="004E2A4A"/>
    <w:rsid w:val="00527310"/>
    <w:rsid w:val="00527A86"/>
    <w:rsid w:val="0053464C"/>
    <w:rsid w:val="00563A5E"/>
    <w:rsid w:val="005843AC"/>
    <w:rsid w:val="005B25F8"/>
    <w:rsid w:val="005C449F"/>
    <w:rsid w:val="005C4E60"/>
    <w:rsid w:val="005D1227"/>
    <w:rsid w:val="005F23BD"/>
    <w:rsid w:val="00600F34"/>
    <w:rsid w:val="00607BF5"/>
    <w:rsid w:val="006440AE"/>
    <w:rsid w:val="006B151B"/>
    <w:rsid w:val="006B5AEA"/>
    <w:rsid w:val="006D3EC4"/>
    <w:rsid w:val="0071780C"/>
    <w:rsid w:val="0077097E"/>
    <w:rsid w:val="00783885"/>
    <w:rsid w:val="007A2F1D"/>
    <w:rsid w:val="00820059"/>
    <w:rsid w:val="00831C59"/>
    <w:rsid w:val="00875319"/>
    <w:rsid w:val="00887D03"/>
    <w:rsid w:val="008C6F0C"/>
    <w:rsid w:val="008C777E"/>
    <w:rsid w:val="008E646D"/>
    <w:rsid w:val="0098114D"/>
    <w:rsid w:val="009B4A24"/>
    <w:rsid w:val="009E3676"/>
    <w:rsid w:val="00A35E9D"/>
    <w:rsid w:val="00A556E1"/>
    <w:rsid w:val="00A726B4"/>
    <w:rsid w:val="00A745D5"/>
    <w:rsid w:val="00A935D3"/>
    <w:rsid w:val="00AE319A"/>
    <w:rsid w:val="00B00252"/>
    <w:rsid w:val="00B00423"/>
    <w:rsid w:val="00B72B48"/>
    <w:rsid w:val="00B82A7A"/>
    <w:rsid w:val="00B84369"/>
    <w:rsid w:val="00BB02E6"/>
    <w:rsid w:val="00C52464"/>
    <w:rsid w:val="00C9151A"/>
    <w:rsid w:val="00C97DCE"/>
    <w:rsid w:val="00CA2716"/>
    <w:rsid w:val="00CD236B"/>
    <w:rsid w:val="00D02767"/>
    <w:rsid w:val="00D2749E"/>
    <w:rsid w:val="00D302E0"/>
    <w:rsid w:val="00D61AE1"/>
    <w:rsid w:val="00D7472B"/>
    <w:rsid w:val="00DA38A9"/>
    <w:rsid w:val="00DA3EF9"/>
    <w:rsid w:val="00DD2A82"/>
    <w:rsid w:val="00DE4F8C"/>
    <w:rsid w:val="00E2654C"/>
    <w:rsid w:val="00E361B5"/>
    <w:rsid w:val="00E63476"/>
    <w:rsid w:val="00E74191"/>
    <w:rsid w:val="00E956CD"/>
    <w:rsid w:val="00EA00C0"/>
    <w:rsid w:val="00EE676B"/>
    <w:rsid w:val="00EF3881"/>
    <w:rsid w:val="00F104BF"/>
    <w:rsid w:val="00F5765E"/>
    <w:rsid w:val="00F57FC7"/>
    <w:rsid w:val="00F82602"/>
    <w:rsid w:val="00F92D7C"/>
    <w:rsid w:val="00FA53B8"/>
    <w:rsid w:val="00FE3B4D"/>
    <w:rsid w:val="00FF637B"/>
    <w:rsid w:val="02A32798"/>
    <w:rsid w:val="04B461FA"/>
    <w:rsid w:val="04DB61E2"/>
    <w:rsid w:val="04EF6275"/>
    <w:rsid w:val="05337ECA"/>
    <w:rsid w:val="057D2A00"/>
    <w:rsid w:val="0B527D36"/>
    <w:rsid w:val="0B6D4788"/>
    <w:rsid w:val="0DCE1A9E"/>
    <w:rsid w:val="0F6729A9"/>
    <w:rsid w:val="0FB9216C"/>
    <w:rsid w:val="151D6B51"/>
    <w:rsid w:val="1AFA2BF8"/>
    <w:rsid w:val="1B2344CE"/>
    <w:rsid w:val="1B997DF7"/>
    <w:rsid w:val="201A5F78"/>
    <w:rsid w:val="213F02E4"/>
    <w:rsid w:val="238F4CFF"/>
    <w:rsid w:val="2D025506"/>
    <w:rsid w:val="2DDB007F"/>
    <w:rsid w:val="2EC60B65"/>
    <w:rsid w:val="30A3210E"/>
    <w:rsid w:val="310D45A3"/>
    <w:rsid w:val="3B786DE3"/>
    <w:rsid w:val="3C5D5B6E"/>
    <w:rsid w:val="3CE828CB"/>
    <w:rsid w:val="3D416C61"/>
    <w:rsid w:val="3DF5376C"/>
    <w:rsid w:val="3F327D28"/>
    <w:rsid w:val="41223AA3"/>
    <w:rsid w:val="41C6110F"/>
    <w:rsid w:val="437717ED"/>
    <w:rsid w:val="45AE4115"/>
    <w:rsid w:val="48E0526C"/>
    <w:rsid w:val="4A9765E7"/>
    <w:rsid w:val="4D2E4BBC"/>
    <w:rsid w:val="51BA368B"/>
    <w:rsid w:val="52170E35"/>
    <w:rsid w:val="54801421"/>
    <w:rsid w:val="58D96422"/>
    <w:rsid w:val="5AC15EBA"/>
    <w:rsid w:val="5CC2173F"/>
    <w:rsid w:val="6107782F"/>
    <w:rsid w:val="634900D6"/>
    <w:rsid w:val="64863859"/>
    <w:rsid w:val="65785C87"/>
    <w:rsid w:val="66301CC8"/>
    <w:rsid w:val="67A736F8"/>
    <w:rsid w:val="6CB933C3"/>
    <w:rsid w:val="6F7176C7"/>
    <w:rsid w:val="735C64D3"/>
    <w:rsid w:val="776246B9"/>
    <w:rsid w:val="77E828FE"/>
    <w:rsid w:val="7ACB5245"/>
    <w:rsid w:val="7B3E3236"/>
    <w:rsid w:val="7CE028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Body Text Indent" w:semiHidden="0" w:uiPriority="0" w:unhideWhenUsed="0"/>
    <w:lsdException w:name="Subtitle" w:semiHidden="0" w:uiPriority="11" w:unhideWhenUsed="0" w:qFormat="1"/>
    <w:lsdException w:name="Date" w:semiHidden="0" w:uiPriority="0" w:unhideWhenUsed="0" w:qFormat="1"/>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semiHidden="0" w:uiPriority="0"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Document Map" w:semiHidden="0" w:uiPriority="0" w:unhideWhenUsed="0"/>
    <w:lsdException w:name="Plain Text" w:semiHidden="0" w:uiPriority="0" w:unhideWhenUsed="0" w:qFormat="1"/>
    <w:lsdException w:name="Normal (Web)"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0C0"/>
    <w:pPr>
      <w:widowControl w:val="0"/>
      <w:jc w:val="both"/>
    </w:pPr>
    <w:rPr>
      <w:kern w:val="2"/>
      <w:sz w:val="21"/>
      <w:szCs w:val="24"/>
    </w:rPr>
  </w:style>
  <w:style w:type="paragraph" w:styleId="1">
    <w:name w:val="heading 1"/>
    <w:basedOn w:val="a"/>
    <w:next w:val="a"/>
    <w:qFormat/>
    <w:rsid w:val="00EA00C0"/>
    <w:pPr>
      <w:keepNext/>
      <w:keepLines/>
      <w:spacing w:line="576" w:lineRule="auto"/>
      <w:outlineLvl w:val="0"/>
    </w:pPr>
    <w:rPr>
      <w:b/>
      <w:kern w:val="44"/>
      <w:sz w:val="44"/>
    </w:rPr>
  </w:style>
  <w:style w:type="paragraph" w:styleId="2">
    <w:name w:val="heading 2"/>
    <w:basedOn w:val="a"/>
    <w:next w:val="a0"/>
    <w:qFormat/>
    <w:rsid w:val="00EA00C0"/>
    <w:pPr>
      <w:keepNext/>
      <w:keepLines/>
      <w:spacing w:line="413" w:lineRule="auto"/>
      <w:outlineLvl w:val="1"/>
    </w:pPr>
    <w:rPr>
      <w:rFonts w:ascii="Arial" w:eastAsia="黑体" w:hAnsi="Arial"/>
      <w:b/>
      <w:sz w:val="32"/>
    </w:rPr>
  </w:style>
  <w:style w:type="paragraph" w:styleId="3">
    <w:name w:val="heading 3"/>
    <w:basedOn w:val="a"/>
    <w:next w:val="a0"/>
    <w:qFormat/>
    <w:rsid w:val="00EA00C0"/>
    <w:pPr>
      <w:keepNext/>
      <w:keepLines/>
      <w:spacing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EA00C0"/>
    <w:pPr>
      <w:ind w:firstLine="420"/>
    </w:pPr>
  </w:style>
  <w:style w:type="paragraph" w:styleId="a4">
    <w:name w:val="Document Map"/>
    <w:basedOn w:val="a"/>
    <w:rsid w:val="00EA00C0"/>
    <w:pPr>
      <w:shd w:val="clear" w:color="auto" w:fill="000080"/>
    </w:pPr>
  </w:style>
  <w:style w:type="paragraph" w:styleId="30">
    <w:name w:val="Body Text 3"/>
    <w:basedOn w:val="a"/>
    <w:qFormat/>
    <w:rsid w:val="00EA00C0"/>
    <w:rPr>
      <w:rFonts w:ascii="仿宋_GB2312" w:eastAsia="仿宋_GB2312" w:hAnsi="仿宋_GB2312"/>
      <w:sz w:val="28"/>
      <w:lang w:val="zh-CN"/>
    </w:rPr>
  </w:style>
  <w:style w:type="paragraph" w:styleId="a5">
    <w:name w:val="Body Text"/>
    <w:basedOn w:val="a"/>
    <w:rsid w:val="00EA00C0"/>
    <w:pPr>
      <w:adjustRightInd w:val="0"/>
      <w:snapToGrid w:val="0"/>
      <w:spacing w:line="329" w:lineRule="auto"/>
    </w:pPr>
    <w:rPr>
      <w:rFonts w:ascii="仿宋_GB2312" w:eastAsia="仿宋_GB2312"/>
      <w:kern w:val="0"/>
      <w:sz w:val="32"/>
    </w:rPr>
  </w:style>
  <w:style w:type="paragraph" w:styleId="a6">
    <w:name w:val="Body Text Indent"/>
    <w:basedOn w:val="a"/>
    <w:rsid w:val="00EA00C0"/>
    <w:pPr>
      <w:ind w:firstLine="560"/>
    </w:pPr>
    <w:rPr>
      <w:rFonts w:ascii="仿宋_GB2312" w:eastAsia="仿宋_GB2312"/>
      <w:sz w:val="28"/>
    </w:rPr>
  </w:style>
  <w:style w:type="paragraph" w:styleId="a7">
    <w:name w:val="Block Text"/>
    <w:basedOn w:val="a"/>
    <w:qFormat/>
    <w:rsid w:val="00EA00C0"/>
    <w:pPr>
      <w:ind w:left="315" w:right="343"/>
      <w:jc w:val="center"/>
    </w:pPr>
    <w:rPr>
      <w:rFonts w:ascii="创艺简标宋" w:eastAsia="创艺简标宋"/>
      <w:sz w:val="36"/>
      <w:szCs w:val="20"/>
    </w:rPr>
  </w:style>
  <w:style w:type="paragraph" w:styleId="a8">
    <w:name w:val="Plain Text"/>
    <w:basedOn w:val="a"/>
    <w:qFormat/>
    <w:rsid w:val="00EA00C0"/>
    <w:rPr>
      <w:rFonts w:ascii="宋体" w:hAnsi="Courier New"/>
    </w:rPr>
  </w:style>
  <w:style w:type="paragraph" w:styleId="a9">
    <w:name w:val="Date"/>
    <w:basedOn w:val="a"/>
    <w:next w:val="a"/>
    <w:qFormat/>
    <w:rsid w:val="00EA00C0"/>
    <w:rPr>
      <w:rFonts w:ascii="汉仪仿宋简" w:eastAsia="汉仪仿宋简"/>
      <w:kern w:val="0"/>
      <w:sz w:val="32"/>
    </w:rPr>
  </w:style>
  <w:style w:type="paragraph" w:styleId="20">
    <w:name w:val="Body Text Indent 2"/>
    <w:basedOn w:val="a"/>
    <w:qFormat/>
    <w:rsid w:val="00EA00C0"/>
    <w:pPr>
      <w:spacing w:line="640" w:lineRule="exact"/>
      <w:ind w:firstLine="630"/>
    </w:pPr>
    <w:rPr>
      <w:rFonts w:ascii="仿宋_GB2312" w:eastAsia="仿宋_GB2312"/>
      <w:sz w:val="32"/>
    </w:rPr>
  </w:style>
  <w:style w:type="paragraph" w:styleId="aa">
    <w:name w:val="footer"/>
    <w:basedOn w:val="a"/>
    <w:qFormat/>
    <w:rsid w:val="00EA00C0"/>
    <w:pPr>
      <w:tabs>
        <w:tab w:val="center" w:pos="4153"/>
        <w:tab w:val="right" w:pos="8306"/>
      </w:tabs>
      <w:snapToGrid w:val="0"/>
      <w:jc w:val="left"/>
    </w:pPr>
    <w:rPr>
      <w:sz w:val="18"/>
      <w:szCs w:val="18"/>
    </w:rPr>
  </w:style>
  <w:style w:type="paragraph" w:styleId="ab">
    <w:name w:val="header"/>
    <w:basedOn w:val="a"/>
    <w:qFormat/>
    <w:rsid w:val="00EA00C0"/>
    <w:pPr>
      <w:pBdr>
        <w:bottom w:val="single" w:sz="6" w:space="1" w:color="auto"/>
      </w:pBdr>
      <w:tabs>
        <w:tab w:val="center" w:pos="4153"/>
        <w:tab w:val="right" w:pos="8306"/>
      </w:tabs>
      <w:snapToGrid w:val="0"/>
      <w:jc w:val="center"/>
    </w:pPr>
    <w:rPr>
      <w:sz w:val="18"/>
      <w:szCs w:val="18"/>
    </w:rPr>
  </w:style>
  <w:style w:type="paragraph" w:styleId="31">
    <w:name w:val="Body Text Indent 3"/>
    <w:basedOn w:val="a"/>
    <w:qFormat/>
    <w:rsid w:val="00EA00C0"/>
    <w:pPr>
      <w:spacing w:line="440" w:lineRule="exact"/>
      <w:ind w:firstLine="640"/>
    </w:pPr>
    <w:rPr>
      <w:rFonts w:ascii="楷体_GB2312" w:eastAsia="楷体_GB2312"/>
      <w:sz w:val="32"/>
    </w:rPr>
  </w:style>
  <w:style w:type="paragraph" w:styleId="21">
    <w:name w:val="Body Text 2"/>
    <w:basedOn w:val="a"/>
    <w:qFormat/>
    <w:rsid w:val="00EA00C0"/>
    <w:rPr>
      <w:rFonts w:ascii="仿宋_GB2312" w:eastAsia="仿宋_GB2312"/>
      <w:sz w:val="32"/>
    </w:rPr>
  </w:style>
  <w:style w:type="paragraph" w:styleId="ac">
    <w:name w:val="Normal (Web)"/>
    <w:basedOn w:val="a"/>
    <w:qFormat/>
    <w:rsid w:val="00EA00C0"/>
    <w:pPr>
      <w:widowControl/>
      <w:jc w:val="left"/>
    </w:pPr>
    <w:rPr>
      <w:rFonts w:ascii="宋体" w:hAnsi="宋体" w:hint="eastAsia"/>
      <w:kern w:val="0"/>
      <w:sz w:val="24"/>
    </w:rPr>
  </w:style>
  <w:style w:type="character" w:styleId="ad">
    <w:name w:val="page number"/>
    <w:basedOn w:val="a1"/>
    <w:qFormat/>
    <w:rsid w:val="00EA00C0"/>
  </w:style>
  <w:style w:type="character" w:styleId="ae">
    <w:name w:val="FollowedHyperlink"/>
    <w:qFormat/>
    <w:rsid w:val="00EA00C0"/>
    <w:rPr>
      <w:color w:val="800080"/>
      <w:u w:val="single"/>
    </w:rPr>
  </w:style>
  <w:style w:type="character" w:styleId="af">
    <w:name w:val="Emphasis"/>
    <w:uiPriority w:val="20"/>
    <w:qFormat/>
    <w:rsid w:val="00EA00C0"/>
    <w:rPr>
      <w:color w:val="CC0000"/>
    </w:rPr>
  </w:style>
  <w:style w:type="character" w:styleId="af0">
    <w:name w:val="Hyperlink"/>
    <w:qFormat/>
    <w:rsid w:val="00EA00C0"/>
    <w:rPr>
      <w:color w:val="0000FF"/>
      <w:u w:val="single"/>
    </w:rPr>
  </w:style>
  <w:style w:type="paragraph" w:customStyle="1" w:styleId="CharChar1CharCharCharCharCharCharChar">
    <w:name w:val="Char Char1 Char Char Char Char Char Char Char"/>
    <w:basedOn w:val="a"/>
    <w:qFormat/>
    <w:rsid w:val="00EA00C0"/>
    <w:pPr>
      <w:widowControl/>
      <w:spacing w:line="240" w:lineRule="exact"/>
      <w:jc w:val="left"/>
    </w:pPr>
  </w:style>
  <w:style w:type="paragraph" w:customStyle="1" w:styleId="xl64">
    <w:name w:val="xl64"/>
    <w:basedOn w:val="a"/>
    <w:qFormat/>
    <w:rsid w:val="00EA00C0"/>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kern w:val="0"/>
      <w:sz w:val="24"/>
    </w:rPr>
  </w:style>
  <w:style w:type="paragraph" w:customStyle="1" w:styleId="af1">
    <w:name w:val="文件正文"/>
    <w:basedOn w:val="a"/>
    <w:qFormat/>
    <w:rsid w:val="00EA00C0"/>
    <w:pPr>
      <w:autoSpaceDE w:val="0"/>
      <w:autoSpaceDN w:val="0"/>
      <w:adjustRightInd w:val="0"/>
      <w:spacing w:line="288" w:lineRule="auto"/>
      <w:ind w:firstLine="601"/>
      <w:jc w:val="left"/>
      <w:textAlignment w:val="baseline"/>
    </w:pPr>
    <w:rPr>
      <w:rFonts w:eastAsia="昆仑仿宋"/>
      <w:kern w:val="0"/>
      <w:sz w:val="32"/>
    </w:rPr>
  </w:style>
  <w:style w:type="paragraph" w:customStyle="1" w:styleId="10">
    <w:name w:val="列出段落1"/>
    <w:basedOn w:val="a"/>
    <w:qFormat/>
    <w:rsid w:val="00EA00C0"/>
    <w:pPr>
      <w:ind w:firstLineChars="200" w:firstLine="420"/>
    </w:pPr>
  </w:style>
  <w:style w:type="paragraph" w:customStyle="1" w:styleId="ParaCharCharCharCharCharCharCharCharCharCharCharCharCharCharChar1CharCharCharChar">
    <w:name w:val="默认段落字体 Para Char Char Char Char Char Char Char Char Char Char Char Char Char Char Char1 Char Char Char Char"/>
    <w:basedOn w:val="a4"/>
    <w:qFormat/>
    <w:rsid w:val="00EA00C0"/>
    <w:pPr>
      <w:adjustRightInd w:val="0"/>
      <w:spacing w:line="436" w:lineRule="exact"/>
      <w:ind w:left="357"/>
      <w:jc w:val="left"/>
      <w:outlineLvl w:val="3"/>
    </w:pPr>
    <w:rPr>
      <w:rFonts w:ascii="宋体"/>
      <w:sz w:val="18"/>
      <w:szCs w:val="18"/>
    </w:rPr>
  </w:style>
  <w:style w:type="paragraph" w:customStyle="1" w:styleId="Char3">
    <w:name w:val="Char3"/>
    <w:basedOn w:val="a"/>
    <w:next w:val="a"/>
    <w:qFormat/>
    <w:rsid w:val="00EA00C0"/>
    <w:pPr>
      <w:widowControl/>
      <w:spacing w:line="240" w:lineRule="exact"/>
      <w:jc w:val="left"/>
    </w:pPr>
    <w:rPr>
      <w:rFonts w:ascii="宋体" w:hAnsi="宋体" w:cs="宋体"/>
      <w:kern w:val="0"/>
      <w:sz w:val="24"/>
    </w:rPr>
  </w:style>
  <w:style w:type="paragraph" w:customStyle="1" w:styleId="858D7CFB-ED40-4347-BF05-701D383B685F858D7CFB-ED40-4347-BF05-701D383B685F">
    <w:name w:val="批注框文本{858D7CFB-ED40-4347-BF05-701D383B685F}{858D7CFB-ED40-4347-BF05-701D383B685F}"/>
    <w:basedOn w:val="a"/>
    <w:qFormat/>
    <w:rsid w:val="00EA00C0"/>
    <w:rPr>
      <w:sz w:val="18"/>
      <w:szCs w:val="18"/>
    </w:rPr>
  </w:style>
  <w:style w:type="paragraph" w:customStyle="1" w:styleId="af2">
    <w:name w:val="文件"/>
    <w:basedOn w:val="a"/>
    <w:qFormat/>
    <w:rsid w:val="00EA00C0"/>
    <w:pPr>
      <w:adjustRightInd w:val="0"/>
      <w:snapToGrid w:val="0"/>
      <w:spacing w:line="288" w:lineRule="auto"/>
      <w:ind w:firstLine="658"/>
      <w:textAlignment w:val="baseline"/>
    </w:pPr>
    <w:rPr>
      <w:rFonts w:ascii="汉仪仿宋简" w:eastAsia="汉仪仿宋简"/>
      <w:snapToGrid w:val="0"/>
      <w:spacing w:val="-3"/>
      <w:kern w:val="0"/>
      <w:sz w:val="24"/>
    </w:rPr>
  </w:style>
  <w:style w:type="paragraph" w:customStyle="1" w:styleId="content">
    <w:name w:val="content"/>
    <w:basedOn w:val="a"/>
    <w:qFormat/>
    <w:rsid w:val="00EA00C0"/>
    <w:pPr>
      <w:widowControl/>
      <w:spacing w:line="300" w:lineRule="auto"/>
    </w:pPr>
    <w:rPr>
      <w:rFonts w:ascii="华文仿宋" w:eastAsia="华文仿宋" w:hAnsi="华文仿宋"/>
      <w:kern w:val="0"/>
      <w:sz w:val="32"/>
      <w:szCs w:val="32"/>
    </w:rPr>
  </w:style>
  <w:style w:type="paragraph" w:customStyle="1" w:styleId="xl63">
    <w:name w:val="xl63"/>
    <w:basedOn w:val="a"/>
    <w:qFormat/>
    <w:rsid w:val="00EA00C0"/>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hAnsi="宋体" w:hint="eastAsia"/>
      <w:kern w:val="0"/>
      <w:sz w:val="20"/>
      <w:szCs w:val="20"/>
    </w:rPr>
  </w:style>
  <w:style w:type="paragraph" w:customStyle="1" w:styleId="p17">
    <w:name w:val="p17"/>
    <w:basedOn w:val="a"/>
    <w:qFormat/>
    <w:rsid w:val="00EA00C0"/>
    <w:pPr>
      <w:widowControl/>
      <w:ind w:firstLine="635"/>
    </w:pPr>
    <w:rPr>
      <w:spacing w:val="-3"/>
      <w:kern w:val="0"/>
      <w:sz w:val="32"/>
      <w:szCs w:val="32"/>
    </w:rPr>
  </w:style>
  <w:style w:type="paragraph" w:customStyle="1" w:styleId="GB2312">
    <w:name w:val="正文 + 仿宋_GB2312"/>
    <w:basedOn w:val="a"/>
    <w:qFormat/>
    <w:rsid w:val="00EA00C0"/>
    <w:rPr>
      <w:rFonts w:ascii="仿宋_GB2312" w:eastAsia="仿宋_GB2312"/>
      <w:kern w:val="0"/>
      <w:sz w:val="30"/>
      <w:szCs w:val="30"/>
    </w:rPr>
  </w:style>
  <w:style w:type="paragraph" w:styleId="af3">
    <w:name w:val="List Paragraph"/>
    <w:basedOn w:val="a"/>
    <w:qFormat/>
    <w:rsid w:val="00EA00C0"/>
    <w:pPr>
      <w:ind w:firstLineChars="200" w:firstLine="420"/>
    </w:pPr>
    <w:rPr>
      <w:szCs w:val="22"/>
    </w:rPr>
  </w:style>
  <w:style w:type="paragraph" w:customStyle="1" w:styleId="ParaCharCharCharCharCharCharChar">
    <w:name w:val="默认段落字体 Para Char Char Char Char Char Char Char"/>
    <w:basedOn w:val="a"/>
    <w:qFormat/>
    <w:rsid w:val="00EA00C0"/>
    <w:rPr>
      <w:szCs w:val="20"/>
    </w:rPr>
  </w:style>
  <w:style w:type="paragraph" w:customStyle="1" w:styleId="xl65">
    <w:name w:val="xl65"/>
    <w:basedOn w:val="a"/>
    <w:qFormat/>
    <w:rsid w:val="00EA00C0"/>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hAnsi="宋体" w:hint="eastAsia"/>
      <w:b/>
      <w:bCs/>
      <w:kern w:val="0"/>
      <w:sz w:val="20"/>
      <w:szCs w:val="20"/>
    </w:rPr>
  </w:style>
  <w:style w:type="paragraph" w:customStyle="1" w:styleId="UserStyle0">
    <w:name w:val="UserStyle_0"/>
    <w:basedOn w:val="a"/>
    <w:link w:val="NormalCharacter"/>
    <w:qFormat/>
    <w:rsid w:val="00EA00C0"/>
    <w:pPr>
      <w:widowControl/>
      <w:spacing w:line="240" w:lineRule="exact"/>
      <w:jc w:val="left"/>
      <w:textAlignment w:val="baseline"/>
    </w:pPr>
    <w:rPr>
      <w:kern w:val="0"/>
      <w:sz w:val="20"/>
    </w:rPr>
  </w:style>
  <w:style w:type="paragraph" w:customStyle="1" w:styleId="CharCharCharCharCharCharCharCharCharCharCharCharCharCharCharChar">
    <w:name w:val="Char Char Char Char Char Char Char Char Char Char Char Char Char Char Char Char"/>
    <w:basedOn w:val="a"/>
    <w:qFormat/>
    <w:rsid w:val="00EA00C0"/>
    <w:pPr>
      <w:widowControl/>
      <w:spacing w:line="240" w:lineRule="exact"/>
    </w:pPr>
    <w:rPr>
      <w:szCs w:val="20"/>
    </w:rPr>
  </w:style>
  <w:style w:type="paragraph" w:customStyle="1" w:styleId="font6">
    <w:name w:val="font6"/>
    <w:basedOn w:val="a"/>
    <w:qFormat/>
    <w:rsid w:val="00EA00C0"/>
    <w:pPr>
      <w:widowControl/>
      <w:spacing w:beforeAutospacing="1" w:afterAutospacing="1"/>
      <w:jc w:val="left"/>
    </w:pPr>
    <w:rPr>
      <w:rFonts w:ascii="仿宋_GB2312" w:eastAsia="仿宋_GB2312" w:hAnsi="宋体" w:hint="eastAsia"/>
      <w:color w:val="000000"/>
      <w:kern w:val="0"/>
      <w:sz w:val="20"/>
      <w:szCs w:val="20"/>
    </w:rPr>
  </w:style>
  <w:style w:type="paragraph" w:customStyle="1" w:styleId="p0">
    <w:name w:val="p0"/>
    <w:basedOn w:val="a"/>
    <w:qFormat/>
    <w:rsid w:val="00EA00C0"/>
    <w:pPr>
      <w:widowControl/>
    </w:pPr>
    <w:rPr>
      <w:kern w:val="0"/>
      <w:szCs w:val="21"/>
    </w:rPr>
  </w:style>
  <w:style w:type="paragraph" w:customStyle="1" w:styleId="CharCharCharChar">
    <w:name w:val="Char Char Char Char"/>
    <w:basedOn w:val="a"/>
    <w:qFormat/>
    <w:rsid w:val="00EA00C0"/>
  </w:style>
  <w:style w:type="paragraph" w:customStyle="1" w:styleId="xl66">
    <w:name w:val="xl66"/>
    <w:basedOn w:val="a"/>
    <w:qFormat/>
    <w:rsid w:val="00EA00C0"/>
    <w:pPr>
      <w:widowControl/>
      <w:pBdr>
        <w:bottom w:val="single" w:sz="4" w:space="0" w:color="auto"/>
      </w:pBdr>
      <w:spacing w:beforeAutospacing="1" w:afterAutospacing="1"/>
      <w:jc w:val="center"/>
    </w:pPr>
    <w:rPr>
      <w:rFonts w:ascii="仿宋_GB2312" w:eastAsia="仿宋_GB2312" w:hAnsi="宋体" w:hint="eastAsia"/>
      <w:b/>
      <w:bCs/>
      <w:kern w:val="0"/>
      <w:sz w:val="36"/>
      <w:szCs w:val="36"/>
    </w:rPr>
  </w:style>
  <w:style w:type="paragraph" w:customStyle="1" w:styleId="Style2">
    <w:name w:val="_Style 2"/>
    <w:basedOn w:val="a"/>
    <w:qFormat/>
    <w:rsid w:val="00EA00C0"/>
    <w:pPr>
      <w:ind w:firstLineChars="200" w:firstLine="420"/>
    </w:pPr>
  </w:style>
  <w:style w:type="paragraph" w:customStyle="1" w:styleId="11">
    <w:name w:val="普通(网站)1"/>
    <w:basedOn w:val="a"/>
    <w:qFormat/>
    <w:rsid w:val="00EA00C0"/>
    <w:pPr>
      <w:jc w:val="left"/>
    </w:pPr>
    <w:rPr>
      <w:rFonts w:cs="黑体"/>
      <w:kern w:val="0"/>
      <w:sz w:val="24"/>
      <w:szCs w:val="22"/>
    </w:rPr>
  </w:style>
  <w:style w:type="paragraph" w:customStyle="1" w:styleId="CharChar1CharCharCharCharCharChar">
    <w:name w:val="Char Char1 Char Char Char Char Char Char"/>
    <w:basedOn w:val="a"/>
    <w:qFormat/>
    <w:rsid w:val="00EA00C0"/>
    <w:pPr>
      <w:widowControl/>
      <w:spacing w:line="240" w:lineRule="exact"/>
      <w:jc w:val="left"/>
    </w:pPr>
  </w:style>
  <w:style w:type="paragraph" w:customStyle="1" w:styleId="af4">
    <w:name w:val="文件标题"/>
    <w:basedOn w:val="a"/>
    <w:next w:val="a5"/>
    <w:qFormat/>
    <w:rsid w:val="00EA00C0"/>
    <w:pPr>
      <w:adjustRightInd w:val="0"/>
      <w:spacing w:line="288" w:lineRule="auto"/>
      <w:jc w:val="center"/>
      <w:textAlignment w:val="baseline"/>
    </w:pPr>
    <w:rPr>
      <w:rFonts w:ascii="宋体"/>
      <w:b/>
      <w:kern w:val="0"/>
      <w:sz w:val="36"/>
    </w:rPr>
  </w:style>
  <w:style w:type="paragraph" w:customStyle="1" w:styleId="xl67">
    <w:name w:val="xl67"/>
    <w:basedOn w:val="a"/>
    <w:qFormat/>
    <w:rsid w:val="00EA00C0"/>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仿宋_GB2312" w:eastAsia="仿宋_GB2312" w:hAnsi="宋体" w:hint="eastAsia"/>
      <w:kern w:val="0"/>
      <w:sz w:val="20"/>
      <w:szCs w:val="20"/>
    </w:rPr>
  </w:style>
  <w:style w:type="paragraph" w:customStyle="1" w:styleId="font5">
    <w:name w:val="font5"/>
    <w:basedOn w:val="a"/>
    <w:qFormat/>
    <w:rsid w:val="00EA00C0"/>
    <w:pPr>
      <w:widowControl/>
      <w:spacing w:beforeAutospacing="1" w:afterAutospacing="1"/>
      <w:jc w:val="left"/>
    </w:pPr>
    <w:rPr>
      <w:rFonts w:ascii="仿宋_GB2312" w:eastAsia="仿宋_GB2312" w:hAnsi="宋体" w:hint="eastAsia"/>
      <w:color w:val="000000"/>
      <w:kern w:val="0"/>
      <w:sz w:val="20"/>
      <w:szCs w:val="20"/>
      <w:u w:val="single"/>
    </w:rPr>
  </w:style>
  <w:style w:type="paragraph" w:customStyle="1" w:styleId="Style3">
    <w:name w:val="_Style 3"/>
    <w:basedOn w:val="a"/>
    <w:qFormat/>
    <w:rsid w:val="00EA00C0"/>
    <w:pPr>
      <w:ind w:firstLineChars="200" w:firstLine="420"/>
    </w:pPr>
  </w:style>
  <w:style w:type="paragraph" w:customStyle="1" w:styleId="CharCharCharCharCharCharCharCharCharCharCharCharCharCharCharChar1">
    <w:name w:val="Char Char Char Char Char Char Char Char Char Char Char Char Char Char Char Char1"/>
    <w:basedOn w:val="a"/>
    <w:rsid w:val="00EA00C0"/>
    <w:pPr>
      <w:widowControl/>
      <w:spacing w:line="240" w:lineRule="exact"/>
      <w:jc w:val="left"/>
    </w:pPr>
  </w:style>
  <w:style w:type="paragraph" w:customStyle="1" w:styleId="Char">
    <w:name w:val="Char"/>
    <w:basedOn w:val="a"/>
    <w:rsid w:val="00EA00C0"/>
    <w:pPr>
      <w:widowControl/>
      <w:spacing w:line="240" w:lineRule="exact"/>
      <w:jc w:val="left"/>
    </w:pPr>
    <w:rPr>
      <w:szCs w:val="20"/>
    </w:rPr>
  </w:style>
  <w:style w:type="paragraph" w:customStyle="1" w:styleId="Char1">
    <w:name w:val="Char1"/>
    <w:basedOn w:val="a"/>
    <w:qFormat/>
    <w:rsid w:val="00EA00C0"/>
    <w:pPr>
      <w:ind w:firstLineChars="192" w:firstLine="538"/>
    </w:pPr>
    <w:rPr>
      <w:szCs w:val="20"/>
    </w:rPr>
  </w:style>
  <w:style w:type="character" w:customStyle="1" w:styleId="CharChar">
    <w:name w:val="Char Char"/>
    <w:qFormat/>
    <w:rsid w:val="00EA00C0"/>
    <w:rPr>
      <w:kern w:val="2"/>
      <w:sz w:val="18"/>
      <w:szCs w:val="18"/>
    </w:rPr>
  </w:style>
  <w:style w:type="character" w:customStyle="1" w:styleId="font13a">
    <w:name w:val="font13a"/>
    <w:basedOn w:val="a1"/>
    <w:qFormat/>
    <w:rsid w:val="00EA00C0"/>
  </w:style>
  <w:style w:type="character" w:customStyle="1" w:styleId="black1">
    <w:name w:val="black1"/>
    <w:qFormat/>
    <w:rsid w:val="00EA00C0"/>
    <w:rPr>
      <w:rFonts w:cs="Times New Roman"/>
      <w:color w:val="000000"/>
      <w:sz w:val="18"/>
      <w:szCs w:val="18"/>
    </w:rPr>
  </w:style>
  <w:style w:type="character" w:customStyle="1" w:styleId="NormalCharacter">
    <w:name w:val="NormalCharacter"/>
    <w:link w:val="UserStyle0"/>
    <w:rsid w:val="00EA00C0"/>
    <w:rPr>
      <w:szCs w:val="24"/>
    </w:rPr>
  </w:style>
  <w:style w:type="paragraph" w:styleId="HTML">
    <w:name w:val="HTML Preformatted"/>
    <w:basedOn w:val="a"/>
    <w:link w:val="HTMLChar"/>
    <w:uiPriority w:val="99"/>
    <w:unhideWhenUsed/>
    <w:rsid w:val="001E16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1E1675"/>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36979162">
      <w:bodyDiv w:val="1"/>
      <w:marLeft w:val="0"/>
      <w:marRight w:val="0"/>
      <w:marTop w:val="0"/>
      <w:marBottom w:val="0"/>
      <w:divBdr>
        <w:top w:val="none" w:sz="0" w:space="0" w:color="auto"/>
        <w:left w:val="none" w:sz="0" w:space="0" w:color="auto"/>
        <w:bottom w:val="none" w:sz="0" w:space="0" w:color="auto"/>
        <w:right w:val="none" w:sz="0" w:space="0" w:color="auto"/>
      </w:divBdr>
    </w:div>
    <w:div w:id="1122576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Documents\zangmiao\&#26700;&#38754;\&#27888;&#24247;\&#21271;&#20140;&#27888;&#24247;&#28322;&#24425;&#20844;&#30410;&#22522;&#37329;&#20250;\&#22870;&#39033;&#35780;&#36873;\&#31532;&#21313;&#19968;&#23626;&#20013;&#21326;&#24904;&#21892;&#22870;\mbh107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96E31A-FBB6-4EC5-845A-1D0C43812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mbh1079</Template>
  <TotalTime>59</TotalTime>
  <Pages>1</Pages>
  <Words>1225</Words>
  <Characters>6985</Characters>
  <Application>Microsoft Office Word</Application>
  <DocSecurity>0</DocSecurity>
  <Lines>58</Lines>
  <Paragraphs>16</Paragraphs>
  <ScaleCrop>false</ScaleCrop>
  <Company>mzb</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民办函〔2001〕47号</dc:title>
  <dc:creator>张馨方</dc:creator>
  <cp:lastModifiedBy>苏雪</cp:lastModifiedBy>
  <cp:revision>21</cp:revision>
  <cp:lastPrinted>2020-04-30T02:33:00Z</cp:lastPrinted>
  <dcterms:created xsi:type="dcterms:W3CDTF">2020-05-06T01:23:00Z</dcterms:created>
  <dcterms:modified xsi:type="dcterms:W3CDTF">2020-05-11T01:32:00Z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