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DDDD6">
      <w:pPr>
        <w:spacing w:line="560" w:lineRule="exac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7C054237">
      <w:pPr>
        <w:autoSpaceDE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val="en-US" w:eastAsia="zh-CN"/>
        </w:rPr>
        <w:t>北京市智慧城市场景创新需求</w:t>
      </w:r>
      <w:bookmarkEnd w:id="0"/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及联系方式</w:t>
      </w:r>
    </w:p>
    <w:bookmarkEnd w:id="1"/>
    <w:tbl>
      <w:tblPr>
        <w:tblStyle w:val="14"/>
        <w:tblW w:w="13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059"/>
        <w:gridCol w:w="852"/>
        <w:gridCol w:w="3649"/>
        <w:gridCol w:w="3731"/>
        <w:gridCol w:w="3288"/>
        <w:gridCol w:w="993"/>
      </w:tblGrid>
      <w:tr w14:paraId="4D4DE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9EBB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序号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793B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场景名称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1059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val="en-US" w:eastAsia="zh-CN" w:bidi="ar"/>
              </w:rPr>
              <w:t>场景开放单位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EC96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场景描述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0F9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场景现状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3D3E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  <w:lang w:bidi="ar"/>
              </w:rPr>
              <w:t>场景创新点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C63E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1"/>
                <w:szCs w:val="21"/>
                <w:lang w:bidi="ar"/>
              </w:rPr>
              <w:t>联系人</w:t>
            </w:r>
          </w:p>
        </w:tc>
      </w:tr>
      <w:tr w14:paraId="32C11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6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A231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5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“京智社管”智能体构建场景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02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市民政局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48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聚焦社会组织年检审核、风险监测与信用监管的效率提升，运用大模型与多源数据融合技术，构建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京智社管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智能体，集成年检智能审核、多源风险信息感知、信用风险分析等功能，提升登记管理机关监管效能和服务水平，为首都社会组织规范化建设提供智能化能力支撑。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AE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一、背景情况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民政局依托“智慧民政”一期工程，已建成综合业务监管、信用信息归集等系统平台，有效提升了登记管理机关监管能力。随着中央和北京市对综合监管体制、信用体系、风险监管等提出更高要求，现有系统在大数据和智能化应用方面仍有拓展空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二、拟解决问题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1.信息获取渠道有限。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登记、年检、信用、风险等数据分散，难以全面、及时掌握社会组织动态。</w:t>
            </w:r>
          </w:p>
          <w:p w14:paraId="1F5CA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2.高频业务智能化应用较弱。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年检审核工具的智能化程度制约了监管覆盖面。</w:t>
            </w:r>
          </w:p>
          <w:p w14:paraId="344E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3.事前事中监管手段不足。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现有系统以事后处置为主，主动预警能力亟待提升。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C1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1.以大模型驱动年检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填报—审核—分析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全链智能化。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实现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年检材料自动预填、实时校验、动态提示风险；同步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支持审核环节智能比对，一键生成社会组织跨年度发展报告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。</w:t>
            </w:r>
          </w:p>
          <w:p w14:paraId="6EA7F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2.构建社会组织运行态势多源感知能力。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汇聚多源公开信息，智能识别与社会组织相关的异常经营行为与风险线索，提前研判并分级预警，将风险发现从接报响应提前至主动扫描。</w:t>
            </w:r>
          </w:p>
          <w:p w14:paraId="01541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3.打造社会组织全生命周期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数字体征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，以数据融合驱动精准决策。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整合登记、年检、信用、执法等核心数据，构建社会组织运行画像与信用评价模型，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支撑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管理大脑中枢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，实现全局统揽、精准服务、高效决策。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2BA1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田山</w:t>
            </w:r>
          </w:p>
          <w:p w14:paraId="5832AB3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010-6586881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  <w:p w14:paraId="57D4267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tianshan@mzj.beijing.gov.cn</w:t>
            </w:r>
          </w:p>
        </w:tc>
      </w:tr>
      <w:tr w14:paraId="663C8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2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C1E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基于数据互联和政企协同的养老综合服务场景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A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市民政局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CA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焦养老数据合规流通、交易服务一体化的需求，打造线上线下一体的全流程养老综合服务线上智能体“京智养”，探索在依法合规、安全可控前提下，通过政企协作引入专业力量参与运营服务，实现“智能问题”“边问边办”，帮助老年人跨越数字鸿沟。</w:t>
            </w:r>
          </w:p>
          <w:p w14:paraId="2F36B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主要包括8类服务场景：</w:t>
            </w:r>
          </w:p>
          <w:p w14:paraId="5A563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1.智慧助餐：线上点餐、送餐、支付结算、开具电子发票；</w:t>
            </w:r>
          </w:p>
          <w:p w14:paraId="696E3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2.健康管理：电子健康档案、慢病管控、在线问诊、健康监测、异常预警；</w:t>
            </w:r>
          </w:p>
          <w:p w14:paraId="3A4C2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3.机构养老：机构查询、床位智能推荐、VR看房、线上签约、监管公示；</w:t>
            </w:r>
          </w:p>
          <w:p w14:paraId="49B5E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4.居家照护：居家上门服务、专人照护、服务监督、紧急帮扶；</w:t>
            </w:r>
          </w:p>
          <w:p w14:paraId="2BA5E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5.适老化服务：居家改造评估、定制改造、辅具租赁、补贴申报、售后维保；</w:t>
            </w:r>
          </w:p>
          <w:p w14:paraId="26611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6.医养结合：医疗机构数据互通、就医绿色通道、家庭医生、双向转诊、康复护理；</w:t>
            </w:r>
          </w:p>
          <w:p w14:paraId="60D83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7.旅居养老：养老基地查询推荐、线上预订、跨区域养老互通、健康保障；</w:t>
            </w:r>
          </w:p>
          <w:p w14:paraId="5CDEF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8.机构赋能：订单资源对接、补贴申报、人才培训、安全管理、人员监管。。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A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一、背景情况</w:t>
            </w:r>
          </w:p>
          <w:p w14:paraId="39D74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，面向老年人和家属的养老服务网正式上线，集中提供养老机构、助餐点等官方信息查询功能，为养老服务供需对接搭建了基础窗口。随着首都养老服务便民需求与数字监管要求深化，现有平台在服务全链条闭环、数据共享利用等方面仍存在明显短板，制约了服务体验的进一步提升。</w:t>
            </w:r>
          </w:p>
          <w:p w14:paraId="32338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二、拟解决的问题</w:t>
            </w:r>
          </w:p>
          <w:p w14:paraId="39635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线上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尚未闭环。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现有平台仅提供信息服务，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缺乏在线选餐、配送、结算及电子票据等一体化服务能力。</w:t>
            </w:r>
          </w:p>
          <w:p w14:paraId="6480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2.养老领域数据未充分释放。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全市海量养老领域数据未充分社会化利用，数据惠民价值未释放。</w:t>
            </w:r>
          </w:p>
          <w:p w14:paraId="1DF7C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3.当前运营模式与平台交易服务需求不匹配。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受运营主体资质制约，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无金融支付牌照，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难以开展在线支付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等功能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  <w:t>，服务深度无法拓展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资源投入绩效不佳。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F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1.构建公共服务与市场运营双轨并行的运维模式。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科学引入专业力量参与运营服务，分层解耦政务服务功能与市场化服务功能，形成权责清晰、边界明确的双轨协同格局，助力平台可持续运营。</w:t>
            </w:r>
          </w:p>
          <w:p w14:paraId="4B8F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2.依托可信数据空间构建养老数据政企流通机制。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落实“原始数据不出域、可用不可见”原则，打通政务数据合规开放与社会机构运营数据有序回流链路；同时搭建基于回流数据的动态监管看板，实现全市养老服务动态监测、精准研判。</w:t>
            </w:r>
          </w:p>
          <w:p w14:paraId="6C07E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3.以AI智能体打造适老化极简操作体验。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实现主动匹配服务需求、语音导办、一站式办事，降低老年人操作门槛；打破地域阻隔，实现养老服务“全程线上办”。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D5F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孟斯雨</w:t>
            </w:r>
          </w:p>
          <w:p w14:paraId="6809B37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010-6586881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  <w:p w14:paraId="2BBF9AE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mengsiyu@mzj.beijing.gov.cn</w:t>
            </w:r>
          </w:p>
        </w:tc>
      </w:tr>
      <w:tr w14:paraId="33CAB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8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B67B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CB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基于民政养老监管数据的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数字信用评价体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系建设场景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BB0D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市民政局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3A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围绕养老金融领域信用评价供给实际需要，融合养老机构服务监管数据，构建养老机构数字信用评价体系与全生命周期数字画像，推动监管数据从行业管理向金融服务、政策支持等领域延伸，为养老金融产品创新提供信用依据，促进公共数据价值释放和养老服务高质量发展。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5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一、背景情况</w:t>
            </w:r>
          </w:p>
          <w:p w14:paraId="7DEB1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金融监督管理总局北京监管局、北京市民政局等5部门已联合印发《关于促进北京市养老金融高质量发展的指导意见》，要求加大金融机构对养老服务体系建设的资金支持。北京市“数据要素×”实施方案明确将培育养老金融服务模式列为重点方向。围绕养老机构非营利属性与评价模型结构，当前，民政部门已积累养老机构备案、等级评定、信用评价、运营监管等数据，但这些监管成果主要服务于行业管理，向金融服务等领域的延伸应用仍处于起步阶段。</w:t>
            </w:r>
          </w:p>
          <w:p w14:paraId="7B59D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二、拟解决的问题</w:t>
            </w:r>
          </w:p>
          <w:p w14:paraId="19BBB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1.传统授信模式难以满足养老机构日益增长的融资需求。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金融机构缺乏反映养老机构真实经营能力、持续运营能力数据支撑，难以准确评估授信风险，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制约养老金融产品创新与养老服务主体融资可获得性。</w:t>
            </w:r>
          </w:p>
          <w:p w14:paraId="3CD19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2.监管数据跨领域应用不足。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养老机构星级评定、信用评级、风险评级等监管成果主要停留于行业管理层面，数据价值未向金融服务、政策支持等领域有效释放。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DD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1.构建养老机构数字信用评价体系。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融合民政监管数据与多源公共数据，建立养老机构数字画像与信用评价模型，形成统一、客观、动态的数字信用评价体系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43D42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2.创新公共数据赋能养老金融模式。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以养老机构信用评价结果强化金融机构授信决策数据支撑，支持养老金融产品创新，推动公共数据向信用价值、金融价值和产业价值转化。</w:t>
            </w:r>
          </w:p>
          <w:p w14:paraId="4AEC2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right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3.推动民政监管成果跨领域共享应用。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推动现有养老机构等监管成果多场景拓展，实现“一次评价、多元应用”，打通监管数据向信用价值转化链路。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AC7E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孟斯雨</w:t>
            </w:r>
          </w:p>
          <w:p w14:paraId="0D2A5E7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010-6586881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lang w:val="en-US" w:eastAsia="zh-CN" w:bidi="ar-SA"/>
              </w:rPr>
              <w:t>mengsiyu@mzj.beijing.gov.cn</w:t>
            </w:r>
          </w:p>
        </w:tc>
      </w:tr>
    </w:tbl>
    <w:p w14:paraId="3FB2D184">
      <w:pPr>
        <w:rPr>
          <w:rFonts w:ascii="Times New Roman" w:hAnsi="Times New Roma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B3917C6-71B7-48FE-8C73-332EE1FF7ED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580FC27-71EB-4D93-B309-F4B3619EEE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3721153-C7CB-4DAD-97FD-342DB5DD75D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7373AEF-2795-4757-825E-B7E12BDB8CF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1F44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88C0AD"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88C0AD"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3D0C8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4A1947CF"/>
    <w:rsid w:val="00056FB6"/>
    <w:rsid w:val="000D3089"/>
    <w:rsid w:val="000E5D72"/>
    <w:rsid w:val="001373D9"/>
    <w:rsid w:val="00223F17"/>
    <w:rsid w:val="002610D4"/>
    <w:rsid w:val="00261842"/>
    <w:rsid w:val="00262B68"/>
    <w:rsid w:val="002F5F75"/>
    <w:rsid w:val="00316858"/>
    <w:rsid w:val="00317A88"/>
    <w:rsid w:val="00331371"/>
    <w:rsid w:val="00345656"/>
    <w:rsid w:val="0038382E"/>
    <w:rsid w:val="00394586"/>
    <w:rsid w:val="003B14F1"/>
    <w:rsid w:val="004A548F"/>
    <w:rsid w:val="004F14B7"/>
    <w:rsid w:val="00554655"/>
    <w:rsid w:val="00580A30"/>
    <w:rsid w:val="005F24C5"/>
    <w:rsid w:val="00605769"/>
    <w:rsid w:val="00606854"/>
    <w:rsid w:val="00624A3B"/>
    <w:rsid w:val="006442A6"/>
    <w:rsid w:val="00654B4B"/>
    <w:rsid w:val="00674445"/>
    <w:rsid w:val="006814CC"/>
    <w:rsid w:val="006B1F06"/>
    <w:rsid w:val="006C590B"/>
    <w:rsid w:val="006D6A95"/>
    <w:rsid w:val="006F20E7"/>
    <w:rsid w:val="007B435C"/>
    <w:rsid w:val="00810FD9"/>
    <w:rsid w:val="0081652B"/>
    <w:rsid w:val="00854977"/>
    <w:rsid w:val="008E7BB5"/>
    <w:rsid w:val="00982BC8"/>
    <w:rsid w:val="009A7541"/>
    <w:rsid w:val="009F00EF"/>
    <w:rsid w:val="00A075D7"/>
    <w:rsid w:val="00A448FF"/>
    <w:rsid w:val="00A5779A"/>
    <w:rsid w:val="00A7008D"/>
    <w:rsid w:val="00AB032D"/>
    <w:rsid w:val="00AB0EB7"/>
    <w:rsid w:val="00AC55B6"/>
    <w:rsid w:val="00AF5435"/>
    <w:rsid w:val="00B1447F"/>
    <w:rsid w:val="00B246E6"/>
    <w:rsid w:val="00B73B9F"/>
    <w:rsid w:val="00B777D7"/>
    <w:rsid w:val="00BB662D"/>
    <w:rsid w:val="00BF62FD"/>
    <w:rsid w:val="00C4160C"/>
    <w:rsid w:val="00C81AB2"/>
    <w:rsid w:val="00C97D98"/>
    <w:rsid w:val="00CC241A"/>
    <w:rsid w:val="00CD1788"/>
    <w:rsid w:val="00D20E63"/>
    <w:rsid w:val="00D62490"/>
    <w:rsid w:val="00D678E1"/>
    <w:rsid w:val="00D81736"/>
    <w:rsid w:val="00E14D99"/>
    <w:rsid w:val="00E4426A"/>
    <w:rsid w:val="00E503A4"/>
    <w:rsid w:val="00E51382"/>
    <w:rsid w:val="00EB1C0E"/>
    <w:rsid w:val="00EC1826"/>
    <w:rsid w:val="00EC3238"/>
    <w:rsid w:val="00ED7762"/>
    <w:rsid w:val="00F05477"/>
    <w:rsid w:val="00F11C6A"/>
    <w:rsid w:val="00F33C3C"/>
    <w:rsid w:val="00F86C36"/>
    <w:rsid w:val="00FE4450"/>
    <w:rsid w:val="012422A5"/>
    <w:rsid w:val="0128340D"/>
    <w:rsid w:val="0187402D"/>
    <w:rsid w:val="01CB7837"/>
    <w:rsid w:val="01E5032F"/>
    <w:rsid w:val="020D7F5E"/>
    <w:rsid w:val="0289503D"/>
    <w:rsid w:val="029167E5"/>
    <w:rsid w:val="02E334E5"/>
    <w:rsid w:val="03472502"/>
    <w:rsid w:val="037062E2"/>
    <w:rsid w:val="039E565E"/>
    <w:rsid w:val="04390EE3"/>
    <w:rsid w:val="04E80AA5"/>
    <w:rsid w:val="052D6055"/>
    <w:rsid w:val="054F4E62"/>
    <w:rsid w:val="057E12A3"/>
    <w:rsid w:val="059D4CC1"/>
    <w:rsid w:val="05BF1C01"/>
    <w:rsid w:val="061D286A"/>
    <w:rsid w:val="062E7FE1"/>
    <w:rsid w:val="067405F4"/>
    <w:rsid w:val="06827F58"/>
    <w:rsid w:val="07060075"/>
    <w:rsid w:val="070849AB"/>
    <w:rsid w:val="070D149F"/>
    <w:rsid w:val="075861C7"/>
    <w:rsid w:val="079AB5C0"/>
    <w:rsid w:val="07E13D6B"/>
    <w:rsid w:val="0822122F"/>
    <w:rsid w:val="08971A59"/>
    <w:rsid w:val="08EE6DF2"/>
    <w:rsid w:val="09B46DD4"/>
    <w:rsid w:val="09C006A7"/>
    <w:rsid w:val="0A6B64D1"/>
    <w:rsid w:val="0A9C3F7A"/>
    <w:rsid w:val="0AF12517"/>
    <w:rsid w:val="0B1E3309"/>
    <w:rsid w:val="0B5C2086"/>
    <w:rsid w:val="0BEF1972"/>
    <w:rsid w:val="0C011682"/>
    <w:rsid w:val="0C8E531B"/>
    <w:rsid w:val="0CE20CA2"/>
    <w:rsid w:val="0DCF2837"/>
    <w:rsid w:val="0DD00B0A"/>
    <w:rsid w:val="0DEB1499"/>
    <w:rsid w:val="0DF447F8"/>
    <w:rsid w:val="0E2A3E4A"/>
    <w:rsid w:val="0E414D48"/>
    <w:rsid w:val="0E567261"/>
    <w:rsid w:val="0EDC4F74"/>
    <w:rsid w:val="0EF94BFA"/>
    <w:rsid w:val="0F504066"/>
    <w:rsid w:val="0FA723BA"/>
    <w:rsid w:val="106D01BA"/>
    <w:rsid w:val="10B97633"/>
    <w:rsid w:val="10FE4BED"/>
    <w:rsid w:val="118656C5"/>
    <w:rsid w:val="11C159AF"/>
    <w:rsid w:val="11E06E1D"/>
    <w:rsid w:val="11E607FA"/>
    <w:rsid w:val="12BB2748"/>
    <w:rsid w:val="12C003B3"/>
    <w:rsid w:val="12F9465F"/>
    <w:rsid w:val="13394518"/>
    <w:rsid w:val="133B6A25"/>
    <w:rsid w:val="13C066C4"/>
    <w:rsid w:val="14013435"/>
    <w:rsid w:val="141C6857"/>
    <w:rsid w:val="1493692C"/>
    <w:rsid w:val="14C30A80"/>
    <w:rsid w:val="14F93100"/>
    <w:rsid w:val="15536BEB"/>
    <w:rsid w:val="159B646C"/>
    <w:rsid w:val="15EF4971"/>
    <w:rsid w:val="16157132"/>
    <w:rsid w:val="163360DA"/>
    <w:rsid w:val="163D0D06"/>
    <w:rsid w:val="166B1213"/>
    <w:rsid w:val="16FD1C47"/>
    <w:rsid w:val="17137B51"/>
    <w:rsid w:val="175F37DC"/>
    <w:rsid w:val="176C18A3"/>
    <w:rsid w:val="17A54DB5"/>
    <w:rsid w:val="17BA34D1"/>
    <w:rsid w:val="17D105AC"/>
    <w:rsid w:val="18185587"/>
    <w:rsid w:val="181E3DA1"/>
    <w:rsid w:val="18B91CF1"/>
    <w:rsid w:val="18BB3521"/>
    <w:rsid w:val="18FF6773"/>
    <w:rsid w:val="19706CFD"/>
    <w:rsid w:val="1A037B71"/>
    <w:rsid w:val="1A0F29BA"/>
    <w:rsid w:val="1A7A7E33"/>
    <w:rsid w:val="1A8C6430"/>
    <w:rsid w:val="1B586FF5"/>
    <w:rsid w:val="1B905F15"/>
    <w:rsid w:val="1BB56CAA"/>
    <w:rsid w:val="1BBB6294"/>
    <w:rsid w:val="1C5365B7"/>
    <w:rsid w:val="1D4209B0"/>
    <w:rsid w:val="1DB03826"/>
    <w:rsid w:val="1DE67509"/>
    <w:rsid w:val="1DEA7FEB"/>
    <w:rsid w:val="1E2B2AD3"/>
    <w:rsid w:val="1EAE557A"/>
    <w:rsid w:val="1F730AA4"/>
    <w:rsid w:val="1F7F21C5"/>
    <w:rsid w:val="1FAB7720"/>
    <w:rsid w:val="1FE40061"/>
    <w:rsid w:val="1FE82961"/>
    <w:rsid w:val="21827C72"/>
    <w:rsid w:val="21A47114"/>
    <w:rsid w:val="21B11354"/>
    <w:rsid w:val="220F79FB"/>
    <w:rsid w:val="221F428A"/>
    <w:rsid w:val="22AE046B"/>
    <w:rsid w:val="22E33C5C"/>
    <w:rsid w:val="22FC700C"/>
    <w:rsid w:val="24316771"/>
    <w:rsid w:val="251053AC"/>
    <w:rsid w:val="25463A59"/>
    <w:rsid w:val="25733194"/>
    <w:rsid w:val="25902C01"/>
    <w:rsid w:val="25916DB0"/>
    <w:rsid w:val="25A0694C"/>
    <w:rsid w:val="26025181"/>
    <w:rsid w:val="26375DBA"/>
    <w:rsid w:val="26683472"/>
    <w:rsid w:val="26FFA06C"/>
    <w:rsid w:val="27675BE3"/>
    <w:rsid w:val="27790924"/>
    <w:rsid w:val="27C47FCA"/>
    <w:rsid w:val="283A6E54"/>
    <w:rsid w:val="287C121A"/>
    <w:rsid w:val="289000F2"/>
    <w:rsid w:val="289A0B8F"/>
    <w:rsid w:val="28BC1F5F"/>
    <w:rsid w:val="28C125D9"/>
    <w:rsid w:val="28CB3DE5"/>
    <w:rsid w:val="28F33BD2"/>
    <w:rsid w:val="28FB134B"/>
    <w:rsid w:val="29031AA8"/>
    <w:rsid w:val="29C0782D"/>
    <w:rsid w:val="29F21AAA"/>
    <w:rsid w:val="2A50312B"/>
    <w:rsid w:val="2AB32B56"/>
    <w:rsid w:val="2ACB46DB"/>
    <w:rsid w:val="2B4F051B"/>
    <w:rsid w:val="2C326E8D"/>
    <w:rsid w:val="2C50400B"/>
    <w:rsid w:val="2C871B70"/>
    <w:rsid w:val="2CD23AFF"/>
    <w:rsid w:val="2E370DC3"/>
    <w:rsid w:val="2E4D43E0"/>
    <w:rsid w:val="2F5838B9"/>
    <w:rsid w:val="2FF5459E"/>
    <w:rsid w:val="2FFB2BA8"/>
    <w:rsid w:val="30156CB2"/>
    <w:rsid w:val="30185CCC"/>
    <w:rsid w:val="30235824"/>
    <w:rsid w:val="30326EAB"/>
    <w:rsid w:val="30446AC1"/>
    <w:rsid w:val="306233EC"/>
    <w:rsid w:val="309A01EA"/>
    <w:rsid w:val="30C02D87"/>
    <w:rsid w:val="30D2329B"/>
    <w:rsid w:val="31740FBC"/>
    <w:rsid w:val="31AF7290"/>
    <w:rsid w:val="31D27DF7"/>
    <w:rsid w:val="324803BF"/>
    <w:rsid w:val="328744B9"/>
    <w:rsid w:val="32A42AF1"/>
    <w:rsid w:val="32C65EB4"/>
    <w:rsid w:val="33AD15D5"/>
    <w:rsid w:val="33ED56C2"/>
    <w:rsid w:val="34627E5E"/>
    <w:rsid w:val="34B87ADD"/>
    <w:rsid w:val="35332ED9"/>
    <w:rsid w:val="3619646B"/>
    <w:rsid w:val="36280C33"/>
    <w:rsid w:val="36545AE5"/>
    <w:rsid w:val="36625934"/>
    <w:rsid w:val="374D474B"/>
    <w:rsid w:val="374E79D4"/>
    <w:rsid w:val="379A16BD"/>
    <w:rsid w:val="37D51E1A"/>
    <w:rsid w:val="38007A00"/>
    <w:rsid w:val="380B1F2C"/>
    <w:rsid w:val="38153792"/>
    <w:rsid w:val="386A5533"/>
    <w:rsid w:val="38AB639C"/>
    <w:rsid w:val="38EC419A"/>
    <w:rsid w:val="394F2D71"/>
    <w:rsid w:val="39A607ED"/>
    <w:rsid w:val="3A06128C"/>
    <w:rsid w:val="3B356A8D"/>
    <w:rsid w:val="3BCF062B"/>
    <w:rsid w:val="3BDB7236"/>
    <w:rsid w:val="3C381627"/>
    <w:rsid w:val="3D0351C4"/>
    <w:rsid w:val="3D485717"/>
    <w:rsid w:val="3D712EC0"/>
    <w:rsid w:val="3DB50FFF"/>
    <w:rsid w:val="3DBB238D"/>
    <w:rsid w:val="3E1F757A"/>
    <w:rsid w:val="3EED1958"/>
    <w:rsid w:val="3EFA04A2"/>
    <w:rsid w:val="3F1C5CDE"/>
    <w:rsid w:val="3F597B5A"/>
    <w:rsid w:val="3F924766"/>
    <w:rsid w:val="3FD31C33"/>
    <w:rsid w:val="3FDF1AD9"/>
    <w:rsid w:val="4012098A"/>
    <w:rsid w:val="40CA6C24"/>
    <w:rsid w:val="40F63E08"/>
    <w:rsid w:val="41C73B79"/>
    <w:rsid w:val="421E2CB3"/>
    <w:rsid w:val="424A09C0"/>
    <w:rsid w:val="4250579A"/>
    <w:rsid w:val="42611755"/>
    <w:rsid w:val="42905431"/>
    <w:rsid w:val="42D43784"/>
    <w:rsid w:val="433C7323"/>
    <w:rsid w:val="437FDD22"/>
    <w:rsid w:val="43CD46A5"/>
    <w:rsid w:val="43DD4E0B"/>
    <w:rsid w:val="43F82B94"/>
    <w:rsid w:val="443D1D4E"/>
    <w:rsid w:val="449B1951"/>
    <w:rsid w:val="44B03976"/>
    <w:rsid w:val="44CC2B6C"/>
    <w:rsid w:val="44EB79FC"/>
    <w:rsid w:val="451156AE"/>
    <w:rsid w:val="452854C4"/>
    <w:rsid w:val="45352A25"/>
    <w:rsid w:val="458824B3"/>
    <w:rsid w:val="459A7D41"/>
    <w:rsid w:val="45E11170"/>
    <w:rsid w:val="461A028F"/>
    <w:rsid w:val="461F0979"/>
    <w:rsid w:val="46565349"/>
    <w:rsid w:val="465D5804"/>
    <w:rsid w:val="470923BB"/>
    <w:rsid w:val="471D463A"/>
    <w:rsid w:val="471F593F"/>
    <w:rsid w:val="476B4898"/>
    <w:rsid w:val="476D3FBE"/>
    <w:rsid w:val="47DE55F6"/>
    <w:rsid w:val="47FB78F3"/>
    <w:rsid w:val="486B42DC"/>
    <w:rsid w:val="48DA2AB5"/>
    <w:rsid w:val="49570A4A"/>
    <w:rsid w:val="49851FB0"/>
    <w:rsid w:val="49AD6BEC"/>
    <w:rsid w:val="49C13A63"/>
    <w:rsid w:val="4A1947CF"/>
    <w:rsid w:val="4A62250E"/>
    <w:rsid w:val="4A636210"/>
    <w:rsid w:val="4A804098"/>
    <w:rsid w:val="4A91694F"/>
    <w:rsid w:val="4AB32D6A"/>
    <w:rsid w:val="4AF524D1"/>
    <w:rsid w:val="4B431238"/>
    <w:rsid w:val="4C20684D"/>
    <w:rsid w:val="4C2509E9"/>
    <w:rsid w:val="4C3F522E"/>
    <w:rsid w:val="4C7778EE"/>
    <w:rsid w:val="4C7C4E9D"/>
    <w:rsid w:val="4C9A32F2"/>
    <w:rsid w:val="4CD445B7"/>
    <w:rsid w:val="4D027691"/>
    <w:rsid w:val="4D2A27C8"/>
    <w:rsid w:val="4D3393DB"/>
    <w:rsid w:val="4D4838B3"/>
    <w:rsid w:val="4D8E3283"/>
    <w:rsid w:val="4DB841F3"/>
    <w:rsid w:val="4E047438"/>
    <w:rsid w:val="4E41068C"/>
    <w:rsid w:val="4E7116BE"/>
    <w:rsid w:val="4E7D7917"/>
    <w:rsid w:val="4E824F2D"/>
    <w:rsid w:val="4E8471A5"/>
    <w:rsid w:val="4EB014AF"/>
    <w:rsid w:val="4EDB4AFB"/>
    <w:rsid w:val="4EE32313"/>
    <w:rsid w:val="4EFB1622"/>
    <w:rsid w:val="4F121247"/>
    <w:rsid w:val="4F477754"/>
    <w:rsid w:val="4F480B02"/>
    <w:rsid w:val="4F4E3061"/>
    <w:rsid w:val="4FB00DC3"/>
    <w:rsid w:val="4FB8497E"/>
    <w:rsid w:val="4FF98E84"/>
    <w:rsid w:val="4FFF25AD"/>
    <w:rsid w:val="50772144"/>
    <w:rsid w:val="50AA7D4B"/>
    <w:rsid w:val="50DE503B"/>
    <w:rsid w:val="51594548"/>
    <w:rsid w:val="516F6B28"/>
    <w:rsid w:val="51F44A10"/>
    <w:rsid w:val="5202191A"/>
    <w:rsid w:val="52032975"/>
    <w:rsid w:val="52085A22"/>
    <w:rsid w:val="521805E7"/>
    <w:rsid w:val="528E1C36"/>
    <w:rsid w:val="52CB56EE"/>
    <w:rsid w:val="53226CDE"/>
    <w:rsid w:val="534C3D5B"/>
    <w:rsid w:val="53B931EA"/>
    <w:rsid w:val="53C2298C"/>
    <w:rsid w:val="53C33E51"/>
    <w:rsid w:val="54435882"/>
    <w:rsid w:val="545C7FCE"/>
    <w:rsid w:val="547005C9"/>
    <w:rsid w:val="54F621D1"/>
    <w:rsid w:val="55391960"/>
    <w:rsid w:val="554C0043"/>
    <w:rsid w:val="55A23819"/>
    <w:rsid w:val="55A41C2D"/>
    <w:rsid w:val="55BB0D24"/>
    <w:rsid w:val="55D87B28"/>
    <w:rsid w:val="55FA6473"/>
    <w:rsid w:val="56073F6A"/>
    <w:rsid w:val="5661367A"/>
    <w:rsid w:val="567850C0"/>
    <w:rsid w:val="56FE6576"/>
    <w:rsid w:val="575760FB"/>
    <w:rsid w:val="575D443C"/>
    <w:rsid w:val="57A859DE"/>
    <w:rsid w:val="57B343A9"/>
    <w:rsid w:val="57E00F16"/>
    <w:rsid w:val="581A1E64"/>
    <w:rsid w:val="58D565A1"/>
    <w:rsid w:val="590E1346"/>
    <w:rsid w:val="59746245"/>
    <w:rsid w:val="5A184997"/>
    <w:rsid w:val="5A3B2810"/>
    <w:rsid w:val="5A6E65CB"/>
    <w:rsid w:val="5A7E7705"/>
    <w:rsid w:val="5A9267F7"/>
    <w:rsid w:val="5AAC27D3"/>
    <w:rsid w:val="5ADD353C"/>
    <w:rsid w:val="5B366579"/>
    <w:rsid w:val="5B4619A9"/>
    <w:rsid w:val="5B4FD1C0"/>
    <w:rsid w:val="5B887CE3"/>
    <w:rsid w:val="5BD47E09"/>
    <w:rsid w:val="5C1D6157"/>
    <w:rsid w:val="5CF54B1C"/>
    <w:rsid w:val="5CFE7C5A"/>
    <w:rsid w:val="5DA7106A"/>
    <w:rsid w:val="5DAB167E"/>
    <w:rsid w:val="5DBE6873"/>
    <w:rsid w:val="5DC0696F"/>
    <w:rsid w:val="5DCC02A9"/>
    <w:rsid w:val="5DF82331"/>
    <w:rsid w:val="5E5341F0"/>
    <w:rsid w:val="5E851C93"/>
    <w:rsid w:val="5F28567D"/>
    <w:rsid w:val="5F4D50E3"/>
    <w:rsid w:val="5F8356D4"/>
    <w:rsid w:val="5F881F5E"/>
    <w:rsid w:val="5FC1162D"/>
    <w:rsid w:val="5FC66C44"/>
    <w:rsid w:val="5FE163CF"/>
    <w:rsid w:val="60951CDA"/>
    <w:rsid w:val="60A800F7"/>
    <w:rsid w:val="60B46A9C"/>
    <w:rsid w:val="60C90799"/>
    <w:rsid w:val="613B5FAF"/>
    <w:rsid w:val="6223159D"/>
    <w:rsid w:val="62845DE6"/>
    <w:rsid w:val="62BE0525"/>
    <w:rsid w:val="62DF52F7"/>
    <w:rsid w:val="62F029CF"/>
    <w:rsid w:val="63A54DCF"/>
    <w:rsid w:val="63BF59E2"/>
    <w:rsid w:val="63C52EBF"/>
    <w:rsid w:val="63F87992"/>
    <w:rsid w:val="64D67929"/>
    <w:rsid w:val="65133ADC"/>
    <w:rsid w:val="65927070"/>
    <w:rsid w:val="65AC493D"/>
    <w:rsid w:val="65AE61B0"/>
    <w:rsid w:val="662363B3"/>
    <w:rsid w:val="667016B7"/>
    <w:rsid w:val="66A852F5"/>
    <w:rsid w:val="66BD47F1"/>
    <w:rsid w:val="66DC5F15"/>
    <w:rsid w:val="673D196D"/>
    <w:rsid w:val="67A4173C"/>
    <w:rsid w:val="67F7A671"/>
    <w:rsid w:val="67FD6F7B"/>
    <w:rsid w:val="683C5113"/>
    <w:rsid w:val="6851020D"/>
    <w:rsid w:val="68646820"/>
    <w:rsid w:val="68FB5BB0"/>
    <w:rsid w:val="69971A08"/>
    <w:rsid w:val="6A042842"/>
    <w:rsid w:val="6A470044"/>
    <w:rsid w:val="6AAF4C95"/>
    <w:rsid w:val="6ACE2F9A"/>
    <w:rsid w:val="6B0A7783"/>
    <w:rsid w:val="6B367D21"/>
    <w:rsid w:val="6C1369DD"/>
    <w:rsid w:val="6C3867D3"/>
    <w:rsid w:val="6CF45270"/>
    <w:rsid w:val="6CF7043C"/>
    <w:rsid w:val="6D213317"/>
    <w:rsid w:val="6D374555"/>
    <w:rsid w:val="6D571067"/>
    <w:rsid w:val="6D83593A"/>
    <w:rsid w:val="6DDE1B02"/>
    <w:rsid w:val="6E027099"/>
    <w:rsid w:val="6E2218B3"/>
    <w:rsid w:val="6E2E1642"/>
    <w:rsid w:val="6E4A0A40"/>
    <w:rsid w:val="6E525D8F"/>
    <w:rsid w:val="6E5A5127"/>
    <w:rsid w:val="6E885C54"/>
    <w:rsid w:val="6EA93A8B"/>
    <w:rsid w:val="6EBC36EB"/>
    <w:rsid w:val="6F1B4CC7"/>
    <w:rsid w:val="6FFE386F"/>
    <w:rsid w:val="6FFF2856"/>
    <w:rsid w:val="706A431E"/>
    <w:rsid w:val="7092523D"/>
    <w:rsid w:val="712A3491"/>
    <w:rsid w:val="714D2D21"/>
    <w:rsid w:val="71A16BBB"/>
    <w:rsid w:val="71E74F23"/>
    <w:rsid w:val="7221445D"/>
    <w:rsid w:val="72B00C0B"/>
    <w:rsid w:val="735D1BF5"/>
    <w:rsid w:val="739C0E56"/>
    <w:rsid w:val="739C7F8F"/>
    <w:rsid w:val="73BB1F02"/>
    <w:rsid w:val="73DC6F23"/>
    <w:rsid w:val="73FF5BAE"/>
    <w:rsid w:val="74B70FB3"/>
    <w:rsid w:val="74E3302B"/>
    <w:rsid w:val="7503708D"/>
    <w:rsid w:val="751D21C1"/>
    <w:rsid w:val="75530B22"/>
    <w:rsid w:val="75587EE6"/>
    <w:rsid w:val="756B061E"/>
    <w:rsid w:val="764364A0"/>
    <w:rsid w:val="76521E8D"/>
    <w:rsid w:val="76876CD5"/>
    <w:rsid w:val="76F30B63"/>
    <w:rsid w:val="771B1204"/>
    <w:rsid w:val="77786EF1"/>
    <w:rsid w:val="77A15A09"/>
    <w:rsid w:val="77A7F68E"/>
    <w:rsid w:val="78153E6C"/>
    <w:rsid w:val="78196B8C"/>
    <w:rsid w:val="785C7CED"/>
    <w:rsid w:val="786E0780"/>
    <w:rsid w:val="79175B42"/>
    <w:rsid w:val="79534C4C"/>
    <w:rsid w:val="79DC545C"/>
    <w:rsid w:val="79E166FC"/>
    <w:rsid w:val="7A7D5483"/>
    <w:rsid w:val="7AE208B6"/>
    <w:rsid w:val="7B6B7826"/>
    <w:rsid w:val="7B8D7B7F"/>
    <w:rsid w:val="7B9547CC"/>
    <w:rsid w:val="7BAF6FA3"/>
    <w:rsid w:val="7BCA1D64"/>
    <w:rsid w:val="7CA26407"/>
    <w:rsid w:val="7CA3413D"/>
    <w:rsid w:val="7CB63765"/>
    <w:rsid w:val="7CBECCF9"/>
    <w:rsid w:val="7CDD3EDD"/>
    <w:rsid w:val="7D277B53"/>
    <w:rsid w:val="7D2E2D12"/>
    <w:rsid w:val="7D983094"/>
    <w:rsid w:val="7DDB3462"/>
    <w:rsid w:val="7DF34C50"/>
    <w:rsid w:val="7DFAA616"/>
    <w:rsid w:val="7DFC1255"/>
    <w:rsid w:val="7E0E55E6"/>
    <w:rsid w:val="7EF127D4"/>
    <w:rsid w:val="7F0D1D41"/>
    <w:rsid w:val="7F351F39"/>
    <w:rsid w:val="7F7B044E"/>
    <w:rsid w:val="7FAE69AA"/>
    <w:rsid w:val="7FBF128D"/>
    <w:rsid w:val="7FC6D4D4"/>
    <w:rsid w:val="7FD97D73"/>
    <w:rsid w:val="7FD98A6A"/>
    <w:rsid w:val="7FF2EE33"/>
    <w:rsid w:val="971B94BD"/>
    <w:rsid w:val="B2FB8B6B"/>
    <w:rsid w:val="B3FE995D"/>
    <w:rsid w:val="B4B53EED"/>
    <w:rsid w:val="BB6EC6BB"/>
    <w:rsid w:val="BDDB5A85"/>
    <w:rsid w:val="C6BFB70B"/>
    <w:rsid w:val="C6C775CE"/>
    <w:rsid w:val="CFEF8257"/>
    <w:rsid w:val="D6BF1551"/>
    <w:rsid w:val="DBAE496E"/>
    <w:rsid w:val="E14F390E"/>
    <w:rsid w:val="E1BD94FE"/>
    <w:rsid w:val="EF1BA115"/>
    <w:rsid w:val="EFFF4439"/>
    <w:rsid w:val="FBFF3F7F"/>
    <w:rsid w:val="FEEFFBF3"/>
    <w:rsid w:val="FF7F8006"/>
    <w:rsid w:val="FFFFA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4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customStyle="1" w:styleId="4">
    <w:name w:val="目录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Body Text Indent"/>
    <w:basedOn w:val="1"/>
    <w:qFormat/>
    <w:uiPriority w:val="0"/>
    <w:pPr>
      <w:ind w:firstLine="560" w:firstLineChars="200"/>
    </w:pPr>
    <w:rPr>
      <w:rFonts w:ascii="宋体" w:hAnsi="宋体"/>
      <w:sz w:val="28"/>
    </w:rPr>
  </w:style>
  <w:style w:type="paragraph" w:styleId="6">
    <w:name w:val="Plain Text"/>
    <w:basedOn w:val="1"/>
    <w:unhideWhenUsed/>
    <w:qFormat/>
    <w:uiPriority w:val="99"/>
    <w:rPr>
      <w:rFonts w:ascii="宋体" w:hAnsi="Courier New"/>
    </w:rPr>
  </w:style>
  <w:style w:type="paragraph" w:styleId="7">
    <w:name w:val="Balloon Text"/>
    <w:basedOn w:val="1"/>
    <w:link w:val="36"/>
    <w:qFormat/>
    <w:uiPriority w:val="0"/>
    <w:rPr>
      <w:sz w:val="18"/>
      <w:szCs w:val="18"/>
    </w:rPr>
  </w:style>
  <w:style w:type="paragraph" w:styleId="8">
    <w:name w:val="footer"/>
    <w:basedOn w:val="1"/>
    <w:link w:val="3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index 9"/>
    <w:basedOn w:val="1"/>
    <w:next w:val="1"/>
    <w:qFormat/>
    <w:uiPriority w:val="0"/>
    <w:pPr>
      <w:ind w:left="1600" w:leftChars="1600"/>
    </w:p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annotation subject"/>
    <w:basedOn w:val="2"/>
    <w:next w:val="2"/>
    <w:link w:val="35"/>
    <w:qFormat/>
    <w:uiPriority w:val="0"/>
    <w:rPr>
      <w:b/>
      <w:bCs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character" w:styleId="20">
    <w:name w:val="annotation reference"/>
    <w:basedOn w:val="16"/>
    <w:qFormat/>
    <w:uiPriority w:val="0"/>
    <w:rPr>
      <w:sz w:val="21"/>
      <w:szCs w:val="21"/>
    </w:rPr>
  </w:style>
  <w:style w:type="character" w:customStyle="1" w:styleId="21">
    <w:name w:val="font41"/>
    <w:basedOn w:val="16"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2">
    <w:name w:val="font91"/>
    <w:basedOn w:val="1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3">
    <w:name w:val="font81"/>
    <w:basedOn w:val="1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4">
    <w:name w:val="font10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112"/>
    <w:basedOn w:val="16"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character" w:customStyle="1" w:styleId="26">
    <w:name w:val="font11"/>
    <w:basedOn w:val="1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bscript"/>
    </w:rPr>
  </w:style>
  <w:style w:type="character" w:customStyle="1" w:styleId="27">
    <w:name w:val="font61"/>
    <w:basedOn w:val="16"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28">
    <w:name w:val="font71"/>
    <w:basedOn w:val="1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9">
    <w:name w:val="font31"/>
    <w:basedOn w:val="16"/>
    <w:qFormat/>
    <w:uiPriority w:val="0"/>
    <w:rPr>
      <w:rFonts w:hint="default" w:ascii="DejaVu Sans" w:hAnsi="DejaVu Sans" w:eastAsia="DejaVu Sans" w:cs="DejaVu Sans"/>
      <w:color w:val="000000"/>
      <w:sz w:val="28"/>
      <w:szCs w:val="28"/>
      <w:u w:val="none"/>
    </w:rPr>
  </w:style>
  <w:style w:type="character" w:customStyle="1" w:styleId="30">
    <w:name w:val="font01"/>
    <w:basedOn w:val="1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  <w:vertAlign w:val="superscript"/>
    </w:rPr>
  </w:style>
  <w:style w:type="character" w:customStyle="1" w:styleId="31">
    <w:name w:val="font21"/>
    <w:basedOn w:val="1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_Style 4"/>
    <w:basedOn w:val="1"/>
    <w:qFormat/>
    <w:uiPriority w:val="0"/>
    <w:pPr>
      <w:tabs>
        <w:tab w:val="left" w:pos="432"/>
      </w:tabs>
      <w:spacing w:line="400" w:lineRule="exact"/>
      <w:ind w:left="432" w:hanging="432"/>
    </w:pPr>
    <w:rPr>
      <w:rFonts w:ascii="Times New Roman" w:hAnsi="Times New Roman" w:eastAsia="仿宋_GB2312"/>
      <w:spacing w:val="-6"/>
      <w:sz w:val="32"/>
      <w:szCs w:val="20"/>
    </w:rPr>
  </w:style>
  <w:style w:type="character" w:customStyle="1" w:styleId="34">
    <w:name w:val="批注文字 字符"/>
    <w:basedOn w:val="16"/>
    <w:link w:val="2"/>
    <w:qFormat/>
    <w:uiPriority w:val="0"/>
    <w:rPr>
      <w:kern w:val="2"/>
      <w:sz w:val="21"/>
      <w:szCs w:val="22"/>
    </w:rPr>
  </w:style>
  <w:style w:type="character" w:customStyle="1" w:styleId="35">
    <w:name w:val="批注主题 字符"/>
    <w:basedOn w:val="34"/>
    <w:link w:val="13"/>
    <w:qFormat/>
    <w:uiPriority w:val="0"/>
    <w:rPr>
      <w:b/>
      <w:bCs/>
      <w:kern w:val="2"/>
      <w:sz w:val="21"/>
      <w:szCs w:val="22"/>
    </w:rPr>
  </w:style>
  <w:style w:type="character" w:customStyle="1" w:styleId="36">
    <w:name w:val="批注框文本 字符"/>
    <w:basedOn w:val="16"/>
    <w:link w:val="7"/>
    <w:qFormat/>
    <w:uiPriority w:val="0"/>
    <w:rPr>
      <w:kern w:val="2"/>
      <w:sz w:val="18"/>
      <w:szCs w:val="18"/>
    </w:rPr>
  </w:style>
  <w:style w:type="character" w:customStyle="1" w:styleId="37">
    <w:name w:val="页眉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8">
    <w:name w:val="页脚 字符"/>
    <w:basedOn w:val="16"/>
    <w:link w:val="8"/>
    <w:qFormat/>
    <w:uiPriority w:val="0"/>
    <w:rPr>
      <w:kern w:val="2"/>
      <w:sz w:val="18"/>
      <w:szCs w:val="18"/>
    </w:rPr>
  </w:style>
  <w:style w:type="paragraph" w:customStyle="1" w:styleId="39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40">
    <w:name w:val="样式1"/>
    <w:basedOn w:val="1"/>
    <w:qFormat/>
    <w:uiPriority w:val="0"/>
    <w:pPr>
      <w:adjustRightInd w:val="0"/>
      <w:snapToGrid w:val="0"/>
      <w:spacing w:beforeLines="50"/>
      <w:jc w:val="left"/>
    </w:pPr>
    <w:rPr>
      <w:rFonts w:ascii="宋体" w:hAnsi="宋体"/>
      <w:snapToGrid w:val="0"/>
      <w:kern w:val="0"/>
      <w:szCs w:val="30"/>
    </w:rPr>
  </w:style>
  <w:style w:type="paragraph" w:customStyle="1" w:styleId="41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2">
    <w:name w:val="font51"/>
    <w:basedOn w:val="16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3">
    <w:name w:val="17"/>
    <w:basedOn w:val="16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44">
    <w:name w:val="16"/>
    <w:basedOn w:val="16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</w:rPr>
  </w:style>
  <w:style w:type="character" w:customStyle="1" w:styleId="45">
    <w:name w:val="10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46">
    <w:name w:val="15"/>
    <w:basedOn w:val="16"/>
    <w:qFormat/>
    <w:uiPriority w:val="0"/>
    <w:rPr>
      <w:rFonts w:hint="eastAsia" w:ascii="微软雅黑" w:hAnsi="微软雅黑" w:eastAsia="微软雅黑" w:cs="微软雅黑"/>
      <w:color w:val="000000"/>
      <w:sz w:val="20"/>
      <w:szCs w:val="20"/>
    </w:rPr>
  </w:style>
  <w:style w:type="paragraph" w:customStyle="1" w:styleId="47">
    <w:name w:val="p0"/>
    <w:basedOn w:val="1"/>
    <w:qFormat/>
    <w:uiPriority w:val="0"/>
    <w:pPr>
      <w:widowControl/>
    </w:pPr>
    <w:rPr>
      <w:rFonts w:eastAsia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2399</Words>
  <Characters>2541</Characters>
  <Lines>202</Lines>
  <Paragraphs>57</Paragraphs>
  <TotalTime>21</TotalTime>
  <ScaleCrop>false</ScaleCrop>
  <LinksUpToDate>false</LinksUpToDate>
  <CharactersWithSpaces>2541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2018-07-20T23:11:00Z</dcterms:created>
  <dc:creator>d</dc:creator>
  <cp:lastModifiedBy>依然</cp:lastModifiedBy>
  <cp:lastPrinted>2023-09-29T01:33:00Z</cp:lastPrinted>
  <dcterms:modified xsi:type="dcterms:W3CDTF">2026-08-12T03:43:28Z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3090D6EB9BEF4025B40F101F9627DB77_13</vt:lpwstr>
  </property>
  <property fmtid="{D5CDD505-2E9C-101B-9397-08002B2CF9AE}" pid="4" name="KSOTemplateDocerSaveRecord">
    <vt:lpwstr>eyJoZGlkIjoiOGQ0YmZmYjM2OTkyZWYxZDViZmNiZjZlMTFlZDE3MzIiLCJ1c2VySWQiOiIxNjc3NTU3NDczIn0=</vt:lpwstr>
  </property>
</Properties>
</file>